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60" w:rsidRPr="0046663F" w:rsidRDefault="00FA6AD2" w:rsidP="005D1E12">
      <w:pPr>
        <w:rPr>
          <w:rFonts w:ascii="Verdana" w:eastAsia="MS UI Gothic" w:hAnsi="Verdana"/>
          <w:b/>
          <w:sz w:val="36"/>
          <w:szCs w:val="36"/>
        </w:rPr>
      </w:pPr>
      <w:r w:rsidRPr="0046663F">
        <w:rPr>
          <w:rFonts w:ascii="Verdana" w:eastAsia="MS UI Gothic" w:hAnsi="Verdana"/>
          <w:b/>
          <w:noProof/>
        </w:rPr>
        <w:drawing>
          <wp:anchor distT="0" distB="0" distL="114300" distR="114300" simplePos="0" relativeHeight="251657728" behindDoc="1" locked="0" layoutInCell="1" allowOverlap="1">
            <wp:simplePos x="0" y="0"/>
            <wp:positionH relativeFrom="column">
              <wp:posOffset>3806825</wp:posOffset>
            </wp:positionH>
            <wp:positionV relativeFrom="paragraph">
              <wp:posOffset>-332740</wp:posOffset>
            </wp:positionV>
            <wp:extent cx="2550160" cy="876300"/>
            <wp:effectExtent l="19050" t="0" r="2540" b="0"/>
            <wp:wrapTight wrapText="bothSides">
              <wp:wrapPolygon edited="0">
                <wp:start x="7261" y="0"/>
                <wp:lineTo x="968" y="2348"/>
                <wp:lineTo x="0" y="3287"/>
                <wp:lineTo x="-161" y="17843"/>
                <wp:lineTo x="5647" y="21130"/>
                <wp:lineTo x="10165" y="21130"/>
                <wp:lineTo x="11133" y="21130"/>
                <wp:lineTo x="11295" y="21130"/>
                <wp:lineTo x="13715" y="15496"/>
                <wp:lineTo x="13715" y="15026"/>
                <wp:lineTo x="21460" y="13617"/>
                <wp:lineTo x="21622" y="12678"/>
                <wp:lineTo x="21299" y="7513"/>
                <wp:lineTo x="21622" y="7513"/>
                <wp:lineTo x="21460" y="4226"/>
                <wp:lineTo x="14199" y="0"/>
                <wp:lineTo x="7261"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50160" cy="876300"/>
                    </a:xfrm>
                    <a:prstGeom prst="rect">
                      <a:avLst/>
                    </a:prstGeom>
                    <a:noFill/>
                  </pic:spPr>
                </pic:pic>
              </a:graphicData>
            </a:graphic>
          </wp:anchor>
        </w:drawing>
      </w:r>
      <w:r w:rsidR="00AF093A" w:rsidRPr="0046663F">
        <w:rPr>
          <w:rFonts w:ascii="Verdana" w:eastAsia="MS UI Gothic" w:hAnsi="Verdana"/>
          <w:b/>
          <w:sz w:val="36"/>
          <w:szCs w:val="36"/>
        </w:rPr>
        <w:t>Volunteer Policy</w:t>
      </w:r>
    </w:p>
    <w:p w:rsidR="005D1E12" w:rsidRPr="005D1E12" w:rsidRDefault="005D1E12" w:rsidP="001842FC">
      <w:pPr>
        <w:rPr>
          <w:rFonts w:ascii="MS UI Gothic" w:eastAsia="MS UI Gothic" w:hAnsi="MS UI Gothic"/>
          <w:u w:val="single"/>
        </w:rPr>
      </w:pPr>
    </w:p>
    <w:p w:rsidR="00894E71" w:rsidRDefault="00C939B3" w:rsidP="00F50A74">
      <w:pPr>
        <w:spacing w:after="120"/>
        <w:rPr>
          <w:rFonts w:ascii="Verdana" w:eastAsia="MS UI Gothic" w:hAnsi="Verdana"/>
          <w:b/>
        </w:rPr>
      </w:pPr>
      <w:proofErr w:type="spellStart"/>
      <w:r>
        <w:rPr>
          <w:rFonts w:ascii="Verdana" w:eastAsia="MS UI Gothic" w:hAnsi="Verdana"/>
          <w:b/>
        </w:rPr>
        <w:t>Braveheart</w:t>
      </w:r>
      <w:proofErr w:type="spellEnd"/>
    </w:p>
    <w:p w:rsidR="00BE2C3E" w:rsidRDefault="00C939B3" w:rsidP="00AC3815">
      <w:pPr>
        <w:spacing w:after="160"/>
        <w:jc w:val="both"/>
        <w:rPr>
          <w:rFonts w:ascii="Verdana" w:eastAsia="MS UI Gothic" w:hAnsi="Verdana"/>
          <w:b/>
        </w:rPr>
      </w:pPr>
      <w:r>
        <w:rPr>
          <w:rFonts w:ascii="Verdana" w:eastAsia="MS UI Gothic" w:hAnsi="Verdana"/>
          <w:b/>
        </w:rPr>
        <w:t>The Objects of the Association shall be to provide a framework of active support and encouragement for adults with any long term condition and those at risk of developing a long term condition and, to promote their current and future wellbeing.</w:t>
      </w:r>
    </w:p>
    <w:p w:rsidR="00C939B3" w:rsidRPr="001F763D" w:rsidRDefault="00C939B3" w:rsidP="00AC3815">
      <w:pPr>
        <w:spacing w:after="160"/>
        <w:jc w:val="both"/>
        <w:rPr>
          <w:rFonts w:ascii="Palatino Linotype" w:hAnsi="Palatino Linotype"/>
          <w:b/>
        </w:rPr>
      </w:pPr>
    </w:p>
    <w:p w:rsidR="00BE2C3E" w:rsidRPr="001F763D" w:rsidRDefault="00433CDA" w:rsidP="00AC3815">
      <w:pPr>
        <w:autoSpaceDE w:val="0"/>
        <w:autoSpaceDN w:val="0"/>
        <w:adjustRightInd w:val="0"/>
        <w:spacing w:after="160"/>
        <w:rPr>
          <w:rFonts w:ascii="Verdana" w:hAnsi="Verdana" w:cs="MinionPro-Regular"/>
        </w:rPr>
      </w:pPr>
      <w:proofErr w:type="spellStart"/>
      <w:r w:rsidRPr="001F763D">
        <w:rPr>
          <w:rFonts w:ascii="Verdana" w:hAnsi="Verdana" w:cs="MinionPro-Regular"/>
        </w:rPr>
        <w:t>Bra</w:t>
      </w:r>
      <w:r w:rsidR="00A01AD1" w:rsidRPr="001F763D">
        <w:rPr>
          <w:rFonts w:ascii="Verdana" w:hAnsi="Verdana" w:cs="MinionPro-Regular"/>
        </w:rPr>
        <w:t>veh</w:t>
      </w:r>
      <w:r w:rsidR="00B33B1D" w:rsidRPr="001F763D">
        <w:rPr>
          <w:rFonts w:ascii="Verdana" w:hAnsi="Verdana" w:cs="MinionPro-Regular"/>
        </w:rPr>
        <w:t>eart’s</w:t>
      </w:r>
      <w:proofErr w:type="spellEnd"/>
      <w:r w:rsidR="00B33B1D" w:rsidRPr="001F763D">
        <w:rPr>
          <w:rFonts w:ascii="Verdana" w:hAnsi="Verdana" w:cs="MinionPro-Regular"/>
        </w:rPr>
        <w:t xml:space="preserve"> model is innovative as </w:t>
      </w:r>
      <w:r w:rsidR="00A01AD1" w:rsidRPr="001F763D">
        <w:rPr>
          <w:rFonts w:ascii="Verdana" w:hAnsi="Verdana" w:cs="MinionPro-Regular"/>
        </w:rPr>
        <w:t>all</w:t>
      </w:r>
      <w:r w:rsidR="00471AD9" w:rsidRPr="001F763D">
        <w:rPr>
          <w:rFonts w:ascii="Verdana" w:hAnsi="Verdana" w:cs="MinionPro-Regular"/>
        </w:rPr>
        <w:t xml:space="preserve"> of</w:t>
      </w:r>
      <w:r w:rsidR="00A01AD1" w:rsidRPr="001F763D">
        <w:rPr>
          <w:rFonts w:ascii="Verdana" w:hAnsi="Verdana" w:cs="MinionPro-Regular"/>
        </w:rPr>
        <w:t xml:space="preserve"> our services</w:t>
      </w:r>
      <w:r w:rsidR="00B33B1D" w:rsidRPr="001F763D">
        <w:rPr>
          <w:rFonts w:ascii="Verdana" w:hAnsi="Verdana" w:cs="MinionPro-Regular"/>
        </w:rPr>
        <w:t xml:space="preserve"> are delivered by </w:t>
      </w:r>
      <w:r w:rsidR="00A01AD1" w:rsidRPr="001F763D">
        <w:rPr>
          <w:rFonts w:ascii="Verdana" w:hAnsi="Verdana" w:cs="MinionPro-Regular"/>
        </w:rPr>
        <w:t xml:space="preserve">local community </w:t>
      </w:r>
      <w:r w:rsidR="00BE2C3E" w:rsidRPr="001F763D">
        <w:rPr>
          <w:rFonts w:ascii="Verdana" w:hAnsi="Verdana" w:cs="MinionPro-Regular"/>
        </w:rPr>
        <w:t>vo</w:t>
      </w:r>
      <w:r w:rsidR="00A01AD1" w:rsidRPr="001F763D">
        <w:rPr>
          <w:rFonts w:ascii="Verdana" w:hAnsi="Verdana" w:cs="MinionPro-Regular"/>
        </w:rPr>
        <w:t>lunteers</w:t>
      </w:r>
      <w:r w:rsidR="0033540F" w:rsidRPr="001F763D">
        <w:rPr>
          <w:rFonts w:ascii="Verdana" w:hAnsi="Verdana" w:cs="MinionPro-Regular"/>
        </w:rPr>
        <w:t xml:space="preserve">. </w:t>
      </w:r>
      <w:proofErr w:type="spellStart"/>
      <w:r w:rsidR="00A01AD1" w:rsidRPr="001F763D">
        <w:rPr>
          <w:rFonts w:ascii="Verdana" w:hAnsi="Verdana" w:cs="MinionPro-Regular"/>
        </w:rPr>
        <w:t>Braveheart</w:t>
      </w:r>
      <w:proofErr w:type="spellEnd"/>
      <w:r w:rsidR="00A01AD1" w:rsidRPr="001F763D">
        <w:rPr>
          <w:rFonts w:ascii="Verdana" w:hAnsi="Verdana" w:cs="MinionPro-Regular"/>
        </w:rPr>
        <w:t xml:space="preserve"> trains and supports volunteers to provide self management support to local people, delivering a range of services including self management groups, health walks and </w:t>
      </w:r>
      <w:r w:rsidR="00A74D9A" w:rsidRPr="001F763D">
        <w:rPr>
          <w:rFonts w:ascii="Verdana" w:hAnsi="Verdana" w:cs="MinionPro-Regular"/>
        </w:rPr>
        <w:t xml:space="preserve">other </w:t>
      </w:r>
      <w:r w:rsidR="00CC4BC8" w:rsidRPr="001F763D">
        <w:rPr>
          <w:rFonts w:ascii="Verdana" w:hAnsi="Verdana" w:cs="MinionPro-Regular"/>
        </w:rPr>
        <w:t>activities</w:t>
      </w:r>
      <w:r w:rsidR="00A74D9A" w:rsidRPr="001F763D">
        <w:rPr>
          <w:rFonts w:ascii="Verdana" w:hAnsi="Verdana" w:cs="MinionPro-Regular"/>
        </w:rPr>
        <w:t xml:space="preserve"> promoting health and wellbeing</w:t>
      </w:r>
      <w:r w:rsidR="00BE2C3E" w:rsidRPr="001F763D">
        <w:rPr>
          <w:rFonts w:ascii="Verdana" w:hAnsi="Verdana" w:cs="MinionPro-Regular"/>
        </w:rPr>
        <w:t xml:space="preserve">. </w:t>
      </w:r>
    </w:p>
    <w:p w:rsidR="002D4DA0" w:rsidRPr="001F763D" w:rsidRDefault="00B8453C" w:rsidP="001842FC">
      <w:pPr>
        <w:rPr>
          <w:rFonts w:ascii="Verdana" w:eastAsia="MS UI Gothic" w:hAnsi="Verdana"/>
        </w:rPr>
      </w:pPr>
      <w:r w:rsidRPr="001F763D">
        <w:rPr>
          <w:rFonts w:ascii="Verdana" w:eastAsia="MS UI Gothic" w:hAnsi="Verdana"/>
        </w:rPr>
        <w:t>In line with this mission</w:t>
      </w:r>
      <w:r w:rsidR="00CC4BC8" w:rsidRPr="001F763D">
        <w:rPr>
          <w:rFonts w:ascii="Verdana" w:eastAsia="MS UI Gothic" w:hAnsi="Verdana"/>
        </w:rPr>
        <w:t>,</w:t>
      </w:r>
      <w:r w:rsidRPr="001F763D">
        <w:rPr>
          <w:rFonts w:ascii="Verdana" w:eastAsia="MS UI Gothic" w:hAnsi="Verdana"/>
        </w:rPr>
        <w:t xml:space="preserve"> </w:t>
      </w:r>
      <w:proofErr w:type="spellStart"/>
      <w:r w:rsidRPr="001F763D">
        <w:rPr>
          <w:rFonts w:ascii="Verdana" w:eastAsia="MS UI Gothic" w:hAnsi="Verdana"/>
        </w:rPr>
        <w:t>Braveheart</w:t>
      </w:r>
      <w:proofErr w:type="spellEnd"/>
      <w:r w:rsidR="002D4DA0" w:rsidRPr="001F763D">
        <w:rPr>
          <w:rFonts w:ascii="Verdana" w:eastAsia="MS UI Gothic" w:hAnsi="Verdana"/>
        </w:rPr>
        <w:t xml:space="preserve"> seeks to inv</w:t>
      </w:r>
      <w:r w:rsidR="00E16D84" w:rsidRPr="001F763D">
        <w:rPr>
          <w:rFonts w:ascii="Verdana" w:eastAsia="MS UI Gothic" w:hAnsi="Verdana"/>
        </w:rPr>
        <w:t>olve volunteers directly within the organisation to:</w:t>
      </w:r>
    </w:p>
    <w:p w:rsidR="0046663F" w:rsidRPr="001F763D" w:rsidRDefault="0046663F" w:rsidP="001842FC">
      <w:pPr>
        <w:rPr>
          <w:rFonts w:ascii="Verdana" w:eastAsia="MS UI Gothic" w:hAnsi="Verdana"/>
        </w:rPr>
      </w:pPr>
    </w:p>
    <w:p w:rsidR="00E16D84" w:rsidRPr="001F763D" w:rsidRDefault="00E16D84" w:rsidP="00E16D84">
      <w:pPr>
        <w:numPr>
          <w:ilvl w:val="0"/>
          <w:numId w:val="1"/>
        </w:numPr>
        <w:rPr>
          <w:rFonts w:ascii="Verdana" w:eastAsia="MS UI Gothic" w:hAnsi="Verdana"/>
        </w:rPr>
      </w:pPr>
      <w:r w:rsidRPr="001F763D">
        <w:rPr>
          <w:rFonts w:ascii="Verdana" w:eastAsia="MS UI Gothic" w:hAnsi="Verdana"/>
        </w:rPr>
        <w:t>Contribute to the delivery of our services</w:t>
      </w:r>
      <w:r w:rsidR="001676E9" w:rsidRPr="001F763D">
        <w:rPr>
          <w:rFonts w:ascii="Verdana" w:eastAsia="MS UI Gothic" w:hAnsi="Verdana"/>
        </w:rPr>
        <w:t>.</w:t>
      </w:r>
    </w:p>
    <w:p w:rsidR="00E16D84" w:rsidRPr="001F763D" w:rsidRDefault="00CC4BC8" w:rsidP="00E16D84">
      <w:pPr>
        <w:numPr>
          <w:ilvl w:val="0"/>
          <w:numId w:val="1"/>
        </w:numPr>
        <w:rPr>
          <w:rFonts w:ascii="Verdana" w:eastAsia="MS UI Gothic" w:hAnsi="Verdana"/>
        </w:rPr>
      </w:pPr>
      <w:r w:rsidRPr="001F763D">
        <w:rPr>
          <w:rFonts w:ascii="Verdana" w:eastAsia="MS UI Gothic" w:hAnsi="Verdana"/>
        </w:rPr>
        <w:t>Ensure that we are</w:t>
      </w:r>
      <w:r w:rsidR="00E16D84" w:rsidRPr="001F763D">
        <w:rPr>
          <w:rFonts w:ascii="Verdana" w:eastAsia="MS UI Gothic" w:hAnsi="Verdana"/>
        </w:rPr>
        <w:t xml:space="preserve"> responsive to the needs of our users</w:t>
      </w:r>
      <w:r w:rsidR="001676E9" w:rsidRPr="001F763D">
        <w:rPr>
          <w:rFonts w:ascii="Verdana" w:eastAsia="MS UI Gothic" w:hAnsi="Verdana"/>
        </w:rPr>
        <w:t>.</w:t>
      </w:r>
    </w:p>
    <w:p w:rsidR="00E16D84" w:rsidRPr="001F763D" w:rsidRDefault="00071C51" w:rsidP="00E16D84">
      <w:pPr>
        <w:numPr>
          <w:ilvl w:val="0"/>
          <w:numId w:val="1"/>
        </w:numPr>
        <w:rPr>
          <w:rFonts w:ascii="Verdana" w:eastAsia="MS UI Gothic" w:hAnsi="Verdana"/>
        </w:rPr>
      </w:pPr>
      <w:r w:rsidRPr="001F763D">
        <w:rPr>
          <w:rFonts w:ascii="Verdana" w:eastAsia="MS UI Gothic" w:hAnsi="Verdana"/>
        </w:rPr>
        <w:t>Offer opportunities for participation by individuals who might otherwise be excluded.</w:t>
      </w:r>
    </w:p>
    <w:p w:rsidR="002510DF" w:rsidRPr="001F763D" w:rsidRDefault="002510DF" w:rsidP="00F50A74">
      <w:pPr>
        <w:numPr>
          <w:ilvl w:val="0"/>
          <w:numId w:val="1"/>
        </w:numPr>
        <w:spacing w:after="160"/>
        <w:ind w:left="777" w:hanging="357"/>
        <w:rPr>
          <w:rFonts w:ascii="Verdana" w:eastAsia="MS UI Gothic" w:hAnsi="Verdana"/>
        </w:rPr>
      </w:pPr>
      <w:r w:rsidRPr="001F763D">
        <w:rPr>
          <w:rFonts w:ascii="Verdana" w:eastAsia="MS UI Gothic" w:hAnsi="Verdana"/>
        </w:rPr>
        <w:t>Provide different skills and perspectives.</w:t>
      </w:r>
    </w:p>
    <w:p w:rsidR="002510DF" w:rsidRPr="001F763D" w:rsidRDefault="002510DF" w:rsidP="002510DF">
      <w:pPr>
        <w:ind w:left="60"/>
        <w:rPr>
          <w:rFonts w:ascii="Verdana" w:eastAsia="MS UI Gothic" w:hAnsi="Verdana"/>
        </w:rPr>
      </w:pPr>
      <w:r w:rsidRPr="001F763D">
        <w:rPr>
          <w:rFonts w:ascii="Verdana" w:eastAsia="MS UI Gothic" w:hAnsi="Verdana"/>
        </w:rPr>
        <w:t>We aim to achieve this by engaging our volunteers in:</w:t>
      </w:r>
    </w:p>
    <w:p w:rsidR="0046663F" w:rsidRPr="001F763D" w:rsidRDefault="0046663F" w:rsidP="002510DF">
      <w:pPr>
        <w:ind w:left="60"/>
        <w:rPr>
          <w:rFonts w:ascii="Verdana" w:eastAsia="MS UI Gothic" w:hAnsi="Verdana"/>
        </w:rPr>
      </w:pPr>
    </w:p>
    <w:p w:rsidR="002D4DA0" w:rsidRPr="001F763D" w:rsidRDefault="002D4DA0" w:rsidP="002D4DA0">
      <w:pPr>
        <w:numPr>
          <w:ilvl w:val="0"/>
          <w:numId w:val="1"/>
        </w:numPr>
        <w:rPr>
          <w:rFonts w:ascii="Verdana" w:eastAsia="MS UI Gothic" w:hAnsi="Verdana"/>
        </w:rPr>
      </w:pPr>
      <w:r w:rsidRPr="001F763D">
        <w:rPr>
          <w:rFonts w:ascii="Verdana" w:eastAsia="MS UI Gothic" w:hAnsi="Verdana"/>
        </w:rPr>
        <w:t>Mentor</w:t>
      </w:r>
      <w:r w:rsidR="00B37E8E" w:rsidRPr="001F763D">
        <w:rPr>
          <w:rFonts w:ascii="Verdana" w:eastAsia="MS UI Gothic" w:hAnsi="Verdana"/>
        </w:rPr>
        <w:t>ing</w:t>
      </w:r>
      <w:r w:rsidR="00433CDA" w:rsidRPr="001F763D">
        <w:rPr>
          <w:rFonts w:ascii="Verdana" w:eastAsia="MS UI Gothic" w:hAnsi="Verdana"/>
        </w:rPr>
        <w:t xml:space="preserve"> participants</w:t>
      </w:r>
      <w:r w:rsidRPr="001F763D">
        <w:rPr>
          <w:rFonts w:ascii="Verdana" w:eastAsia="MS UI Gothic" w:hAnsi="Verdana"/>
        </w:rPr>
        <w:t xml:space="preserve"> </w:t>
      </w:r>
      <w:r w:rsidR="00433CDA" w:rsidRPr="001F763D">
        <w:rPr>
          <w:rFonts w:ascii="Verdana" w:eastAsia="MS UI Gothic" w:hAnsi="Verdana"/>
        </w:rPr>
        <w:t>during group sessions. This could be part of a pr</w:t>
      </w:r>
      <w:r w:rsidR="00794F24" w:rsidRPr="001F763D">
        <w:rPr>
          <w:rFonts w:ascii="Verdana" w:eastAsia="MS UI Gothic" w:hAnsi="Verdana"/>
        </w:rPr>
        <w:t>ogramme of sessions</w:t>
      </w:r>
      <w:r w:rsidR="006C4756" w:rsidRPr="001F763D">
        <w:rPr>
          <w:rFonts w:ascii="Verdana" w:eastAsia="MS UI Gothic" w:hAnsi="Verdana"/>
        </w:rPr>
        <w:t>, or</w:t>
      </w:r>
      <w:r w:rsidR="00471AD9" w:rsidRPr="001F763D">
        <w:rPr>
          <w:rFonts w:ascii="Verdana" w:eastAsia="MS UI Gothic" w:hAnsi="Verdana"/>
        </w:rPr>
        <w:t xml:space="preserve"> in</w:t>
      </w:r>
      <w:r w:rsidR="006C4756" w:rsidRPr="001F763D">
        <w:rPr>
          <w:rFonts w:ascii="Verdana" w:eastAsia="MS UI Gothic" w:hAnsi="Verdana"/>
        </w:rPr>
        <w:t xml:space="preserve"> single</w:t>
      </w:r>
      <w:r w:rsidR="00433CDA" w:rsidRPr="001F763D">
        <w:rPr>
          <w:rFonts w:ascii="Verdana" w:eastAsia="MS UI Gothic" w:hAnsi="Verdana"/>
        </w:rPr>
        <w:t xml:space="preserve"> introductory sessions.</w:t>
      </w:r>
    </w:p>
    <w:p w:rsidR="002D4DA0" w:rsidRPr="001F763D" w:rsidRDefault="002D4DA0" w:rsidP="002D4DA0">
      <w:pPr>
        <w:numPr>
          <w:ilvl w:val="0"/>
          <w:numId w:val="1"/>
        </w:numPr>
        <w:rPr>
          <w:rFonts w:ascii="Verdana" w:eastAsia="MS UI Gothic" w:hAnsi="Verdana"/>
        </w:rPr>
      </w:pPr>
      <w:r w:rsidRPr="001F763D">
        <w:rPr>
          <w:rFonts w:ascii="Verdana" w:eastAsia="MS UI Gothic" w:hAnsi="Verdana"/>
        </w:rPr>
        <w:t>Research</w:t>
      </w:r>
      <w:r w:rsidR="00B37E8E" w:rsidRPr="001F763D">
        <w:rPr>
          <w:rFonts w:ascii="Verdana" w:eastAsia="MS UI Gothic" w:hAnsi="Verdana"/>
        </w:rPr>
        <w:t>ing</w:t>
      </w:r>
      <w:r w:rsidRPr="001F763D">
        <w:rPr>
          <w:rFonts w:ascii="Verdana" w:eastAsia="MS UI Gothic" w:hAnsi="Verdana"/>
        </w:rPr>
        <w:t xml:space="preserve"> and lead</w:t>
      </w:r>
      <w:r w:rsidR="00B37E8E" w:rsidRPr="001F763D">
        <w:rPr>
          <w:rFonts w:ascii="Verdana" w:eastAsia="MS UI Gothic" w:hAnsi="Verdana"/>
        </w:rPr>
        <w:t>ing</w:t>
      </w:r>
      <w:r w:rsidR="00E77FC1" w:rsidRPr="001F763D">
        <w:rPr>
          <w:rFonts w:ascii="Verdana" w:eastAsia="MS UI Gothic" w:hAnsi="Verdana"/>
        </w:rPr>
        <w:t xml:space="preserve"> safe, health</w:t>
      </w:r>
      <w:r w:rsidRPr="001F763D">
        <w:rPr>
          <w:rFonts w:ascii="Verdana" w:eastAsia="MS UI Gothic" w:hAnsi="Verdana"/>
        </w:rPr>
        <w:t xml:space="preserve"> walks geared to the ability of participants.</w:t>
      </w:r>
    </w:p>
    <w:p w:rsidR="002510DF" w:rsidRPr="001F763D" w:rsidRDefault="00E77FC1" w:rsidP="002D4DA0">
      <w:pPr>
        <w:numPr>
          <w:ilvl w:val="0"/>
          <w:numId w:val="1"/>
        </w:numPr>
        <w:rPr>
          <w:rFonts w:ascii="Verdana" w:eastAsia="MS UI Gothic" w:hAnsi="Verdana"/>
        </w:rPr>
      </w:pPr>
      <w:r w:rsidRPr="001F763D">
        <w:rPr>
          <w:rFonts w:ascii="Verdana" w:eastAsia="MS UI Gothic" w:hAnsi="Verdana"/>
        </w:rPr>
        <w:t>Liaising with s</w:t>
      </w:r>
      <w:r w:rsidR="002510DF" w:rsidRPr="001F763D">
        <w:rPr>
          <w:rFonts w:ascii="Verdana" w:eastAsia="MS UI Gothic" w:hAnsi="Verdana"/>
        </w:rPr>
        <w:t>taff in the achievement of these functions</w:t>
      </w:r>
      <w:r w:rsidR="00514939" w:rsidRPr="001F763D">
        <w:rPr>
          <w:rFonts w:ascii="Verdana" w:eastAsia="MS UI Gothic" w:hAnsi="Verdana"/>
        </w:rPr>
        <w:t>.</w:t>
      </w:r>
    </w:p>
    <w:p w:rsidR="002D4DA0" w:rsidRPr="001F763D" w:rsidRDefault="00B37E8E" w:rsidP="002D4DA0">
      <w:pPr>
        <w:numPr>
          <w:ilvl w:val="0"/>
          <w:numId w:val="1"/>
        </w:numPr>
        <w:rPr>
          <w:rFonts w:ascii="Verdana" w:eastAsia="MS UI Gothic" w:hAnsi="Verdana"/>
        </w:rPr>
      </w:pPr>
      <w:r w:rsidRPr="001F763D">
        <w:rPr>
          <w:rFonts w:ascii="Verdana" w:eastAsia="MS UI Gothic" w:hAnsi="Verdana"/>
        </w:rPr>
        <w:t>Raising</w:t>
      </w:r>
      <w:r w:rsidR="002D4DA0" w:rsidRPr="001F763D">
        <w:rPr>
          <w:rFonts w:ascii="Verdana" w:eastAsia="MS UI Gothic" w:hAnsi="Verdana"/>
        </w:rPr>
        <w:t xml:space="preserve"> general awareness of the work of </w:t>
      </w:r>
      <w:proofErr w:type="spellStart"/>
      <w:r w:rsidR="002D4DA0" w:rsidRPr="001F763D">
        <w:rPr>
          <w:rFonts w:ascii="Verdana" w:eastAsia="MS UI Gothic" w:hAnsi="Verdana"/>
        </w:rPr>
        <w:t>Braveheart</w:t>
      </w:r>
      <w:proofErr w:type="spellEnd"/>
      <w:r w:rsidR="002D4DA0" w:rsidRPr="001F763D">
        <w:rPr>
          <w:rFonts w:ascii="Verdana" w:eastAsia="MS UI Gothic" w:hAnsi="Verdana"/>
        </w:rPr>
        <w:t>.</w:t>
      </w:r>
    </w:p>
    <w:p w:rsidR="00B37E8E" w:rsidRPr="001F763D" w:rsidRDefault="002D4DA0" w:rsidP="00F50A74">
      <w:pPr>
        <w:numPr>
          <w:ilvl w:val="0"/>
          <w:numId w:val="1"/>
        </w:numPr>
        <w:spacing w:after="160"/>
        <w:ind w:left="777" w:hanging="357"/>
        <w:rPr>
          <w:rFonts w:ascii="Verdana" w:eastAsia="MS UI Gothic" w:hAnsi="Verdana"/>
        </w:rPr>
      </w:pPr>
      <w:r w:rsidRPr="001F763D">
        <w:rPr>
          <w:rFonts w:ascii="Verdana" w:eastAsia="MS UI Gothic" w:hAnsi="Verdana"/>
        </w:rPr>
        <w:t>Assist</w:t>
      </w:r>
      <w:r w:rsidR="00B37E8E" w:rsidRPr="001F763D">
        <w:rPr>
          <w:rFonts w:ascii="Verdana" w:eastAsia="MS UI Gothic" w:hAnsi="Verdana"/>
        </w:rPr>
        <w:t xml:space="preserve">ing, wherever possible, in fundraising activities on behalf of </w:t>
      </w:r>
      <w:proofErr w:type="spellStart"/>
      <w:r w:rsidR="00B37E8E" w:rsidRPr="001F763D">
        <w:rPr>
          <w:rFonts w:ascii="Verdana" w:eastAsia="MS UI Gothic" w:hAnsi="Verdana"/>
        </w:rPr>
        <w:t>Braveheart</w:t>
      </w:r>
      <w:proofErr w:type="spellEnd"/>
      <w:r w:rsidR="00B37E8E" w:rsidRPr="001F763D">
        <w:rPr>
          <w:rFonts w:ascii="Verdana" w:eastAsia="MS UI Gothic" w:hAnsi="Verdana"/>
        </w:rPr>
        <w:t>.</w:t>
      </w:r>
    </w:p>
    <w:p w:rsidR="0046663F" w:rsidRPr="001F763D" w:rsidRDefault="0046663F" w:rsidP="00B37E8E">
      <w:pPr>
        <w:ind w:left="60"/>
        <w:rPr>
          <w:rFonts w:ascii="Verdana" w:eastAsia="MS UI Gothic" w:hAnsi="Verdana"/>
          <w:b/>
        </w:rPr>
      </w:pPr>
    </w:p>
    <w:p w:rsidR="002510DF" w:rsidRPr="001F763D" w:rsidRDefault="0046663F" w:rsidP="00B37E8E">
      <w:pPr>
        <w:ind w:left="60"/>
        <w:rPr>
          <w:rFonts w:ascii="Verdana" w:eastAsia="MS UI Gothic" w:hAnsi="Verdana"/>
          <w:b/>
        </w:rPr>
      </w:pPr>
      <w:r w:rsidRPr="001F763D">
        <w:rPr>
          <w:rFonts w:ascii="Verdana" w:eastAsia="MS UI Gothic" w:hAnsi="Verdana"/>
          <w:b/>
        </w:rPr>
        <w:t xml:space="preserve">Our </w:t>
      </w:r>
      <w:r w:rsidR="002510DF" w:rsidRPr="001F763D">
        <w:rPr>
          <w:rFonts w:ascii="Verdana" w:eastAsia="MS UI Gothic" w:hAnsi="Verdana"/>
          <w:b/>
        </w:rPr>
        <w:t>Principles</w:t>
      </w:r>
    </w:p>
    <w:p w:rsidR="006C4756" w:rsidRPr="001F763D" w:rsidRDefault="006C4756" w:rsidP="00B37E8E">
      <w:pPr>
        <w:ind w:left="60"/>
        <w:rPr>
          <w:rFonts w:ascii="Verdana" w:eastAsia="MS UI Gothic" w:hAnsi="Verdana"/>
        </w:rPr>
      </w:pPr>
    </w:p>
    <w:p w:rsidR="005616F9" w:rsidRPr="001F763D" w:rsidRDefault="005616F9" w:rsidP="00B37E8E">
      <w:pPr>
        <w:ind w:left="60"/>
        <w:rPr>
          <w:rFonts w:ascii="Verdana" w:eastAsia="MS UI Gothic" w:hAnsi="Verdana"/>
        </w:rPr>
      </w:pPr>
      <w:r w:rsidRPr="001F763D">
        <w:rPr>
          <w:rFonts w:ascii="Verdana" w:eastAsia="MS UI Gothic" w:hAnsi="Verdana"/>
        </w:rPr>
        <w:t xml:space="preserve">The Association </w:t>
      </w:r>
    </w:p>
    <w:p w:rsidR="0046663F" w:rsidRPr="001F763D" w:rsidRDefault="0046663F" w:rsidP="00B37E8E">
      <w:pPr>
        <w:ind w:left="60"/>
        <w:rPr>
          <w:rFonts w:ascii="Verdana" w:eastAsia="MS UI Gothic" w:hAnsi="Verdana"/>
        </w:rPr>
      </w:pPr>
    </w:p>
    <w:p w:rsidR="00B37E8E" w:rsidRPr="001F763D" w:rsidRDefault="005616F9" w:rsidP="005616F9">
      <w:pPr>
        <w:numPr>
          <w:ilvl w:val="0"/>
          <w:numId w:val="2"/>
        </w:numPr>
        <w:rPr>
          <w:rFonts w:ascii="Verdana" w:eastAsia="MS UI Gothic" w:hAnsi="Verdana"/>
        </w:rPr>
      </w:pPr>
      <w:r w:rsidRPr="001F763D">
        <w:rPr>
          <w:rFonts w:ascii="Verdana" w:eastAsia="MS UI Gothic" w:hAnsi="Verdana"/>
        </w:rPr>
        <w:t>Will ensure that volunteers are properly integrated within the organisational structure and that mechanisms are in place to enable them to contribute effectively to the work of the Association.</w:t>
      </w:r>
    </w:p>
    <w:p w:rsidR="006C4756" w:rsidRPr="001F763D" w:rsidRDefault="0072728F" w:rsidP="004744AB">
      <w:pPr>
        <w:numPr>
          <w:ilvl w:val="0"/>
          <w:numId w:val="2"/>
        </w:numPr>
        <w:rPr>
          <w:rFonts w:ascii="Verdana" w:eastAsia="MS UI Gothic" w:hAnsi="Verdana"/>
        </w:rPr>
      </w:pPr>
      <w:r w:rsidRPr="001F763D">
        <w:rPr>
          <w:rFonts w:ascii="Verdana" w:eastAsia="MS UI Gothic" w:hAnsi="Verdana"/>
        </w:rPr>
        <w:t xml:space="preserve">Recognises that a high proportion of </w:t>
      </w:r>
      <w:r w:rsidR="002D7F4F" w:rsidRPr="001F763D">
        <w:rPr>
          <w:rFonts w:ascii="Verdana" w:eastAsia="MS UI Gothic" w:hAnsi="Verdana"/>
        </w:rPr>
        <w:t xml:space="preserve">our </w:t>
      </w:r>
      <w:r w:rsidRPr="001F763D">
        <w:rPr>
          <w:rFonts w:ascii="Verdana" w:eastAsia="MS UI Gothic" w:hAnsi="Verdana"/>
        </w:rPr>
        <w:t xml:space="preserve">service delivery </w:t>
      </w:r>
      <w:r w:rsidR="005616F9" w:rsidRPr="001F763D">
        <w:rPr>
          <w:rFonts w:ascii="Verdana" w:eastAsia="MS UI Gothic" w:hAnsi="Verdana"/>
        </w:rPr>
        <w:t>is achieved through the medium of volunteers and that this unique contributio</w:t>
      </w:r>
      <w:r w:rsidR="00957D2B" w:rsidRPr="001F763D">
        <w:rPr>
          <w:rFonts w:ascii="Verdana" w:eastAsia="MS UI Gothic" w:hAnsi="Verdana"/>
        </w:rPr>
        <w:t xml:space="preserve">n is made with limited, direct </w:t>
      </w:r>
      <w:r w:rsidR="005616F9" w:rsidRPr="001F763D">
        <w:rPr>
          <w:rFonts w:ascii="Verdana" w:eastAsia="MS UI Gothic" w:hAnsi="Verdana"/>
        </w:rPr>
        <w:t xml:space="preserve">supervision. </w:t>
      </w:r>
    </w:p>
    <w:p w:rsidR="006C4756" w:rsidRPr="001F763D" w:rsidRDefault="006C4756" w:rsidP="006C4756">
      <w:pPr>
        <w:ind w:left="840"/>
        <w:rPr>
          <w:rFonts w:ascii="Palatino Linotype" w:eastAsia="MS UI Gothic" w:hAnsi="Palatino Linotype"/>
        </w:rPr>
      </w:pPr>
    </w:p>
    <w:p w:rsidR="00FC0FBC" w:rsidRDefault="00FC0FBC" w:rsidP="006C4756">
      <w:pPr>
        <w:ind w:left="840"/>
        <w:rPr>
          <w:rFonts w:ascii="Verdana" w:eastAsia="MS UI Gothic" w:hAnsi="Verdana"/>
        </w:rPr>
      </w:pPr>
    </w:p>
    <w:p w:rsidR="005616F9" w:rsidRPr="001F763D" w:rsidRDefault="005616F9" w:rsidP="006C4756">
      <w:pPr>
        <w:ind w:left="840"/>
        <w:rPr>
          <w:rFonts w:ascii="Verdana" w:eastAsia="MS UI Gothic" w:hAnsi="Verdana"/>
        </w:rPr>
      </w:pPr>
      <w:r w:rsidRPr="001F763D">
        <w:rPr>
          <w:rFonts w:ascii="Verdana" w:eastAsia="MS UI Gothic" w:hAnsi="Verdana"/>
        </w:rPr>
        <w:lastRenderedPageBreak/>
        <w:t>This places a special responsibility</w:t>
      </w:r>
      <w:r w:rsidR="004744AB" w:rsidRPr="001F763D">
        <w:rPr>
          <w:rFonts w:ascii="Verdana" w:eastAsia="MS UI Gothic" w:hAnsi="Verdana"/>
        </w:rPr>
        <w:t xml:space="preserve"> on the Association to: </w:t>
      </w:r>
    </w:p>
    <w:p w:rsidR="006C4756" w:rsidRPr="001F763D" w:rsidRDefault="006C4756" w:rsidP="006C4756">
      <w:pPr>
        <w:ind w:left="840"/>
        <w:rPr>
          <w:rFonts w:ascii="Verdana" w:eastAsia="MS UI Gothic" w:hAnsi="Verdana"/>
        </w:rPr>
      </w:pPr>
    </w:p>
    <w:p w:rsidR="004744AB" w:rsidRPr="001F763D" w:rsidRDefault="004744AB" w:rsidP="004744AB">
      <w:pPr>
        <w:numPr>
          <w:ilvl w:val="0"/>
          <w:numId w:val="2"/>
        </w:numPr>
        <w:rPr>
          <w:rFonts w:ascii="Verdana" w:eastAsia="MS UI Gothic" w:hAnsi="Verdana"/>
        </w:rPr>
      </w:pPr>
      <w:r w:rsidRPr="001F763D">
        <w:rPr>
          <w:rFonts w:ascii="Verdana" w:eastAsia="MS UI Gothic" w:hAnsi="Verdana"/>
        </w:rPr>
        <w:t xml:space="preserve">Provide comprehensive </w:t>
      </w:r>
      <w:r w:rsidR="00F86E2F" w:rsidRPr="001F763D">
        <w:rPr>
          <w:rFonts w:ascii="Verdana" w:eastAsia="MS UI Gothic" w:hAnsi="Verdana"/>
        </w:rPr>
        <w:t>train</w:t>
      </w:r>
      <w:r w:rsidR="002D7F4F" w:rsidRPr="001F763D">
        <w:rPr>
          <w:rFonts w:ascii="Verdana" w:eastAsia="MS UI Gothic" w:hAnsi="Verdana"/>
        </w:rPr>
        <w:t xml:space="preserve">ing in relevant health </w:t>
      </w:r>
      <w:r w:rsidR="00F86E2F" w:rsidRPr="001F763D">
        <w:rPr>
          <w:rFonts w:ascii="Verdana" w:eastAsia="MS UI Gothic" w:hAnsi="Verdana"/>
        </w:rPr>
        <w:t>subjects</w:t>
      </w:r>
      <w:r w:rsidR="00D95F98" w:rsidRPr="001F763D">
        <w:rPr>
          <w:rFonts w:ascii="Verdana" w:eastAsia="MS UI Gothic" w:hAnsi="Verdana"/>
        </w:rPr>
        <w:t>,</w:t>
      </w:r>
      <w:r w:rsidR="00F86E2F" w:rsidRPr="001F763D">
        <w:rPr>
          <w:rFonts w:ascii="Verdana" w:eastAsia="MS UI Gothic" w:hAnsi="Verdana"/>
        </w:rPr>
        <w:t xml:space="preserve"> and</w:t>
      </w:r>
      <w:r w:rsidR="00696CF1" w:rsidRPr="001F763D">
        <w:rPr>
          <w:rFonts w:ascii="Verdana" w:eastAsia="MS UI Gothic" w:hAnsi="Verdana"/>
        </w:rPr>
        <w:t>,</w:t>
      </w:r>
      <w:r w:rsidR="00F86E2F" w:rsidRPr="001F763D">
        <w:rPr>
          <w:rFonts w:ascii="Verdana" w:eastAsia="MS UI Gothic" w:hAnsi="Verdana"/>
        </w:rPr>
        <w:t xml:space="preserve"> in the facilitation of mentoring groups in a learning environment</w:t>
      </w:r>
      <w:r w:rsidR="00514939" w:rsidRPr="001F763D">
        <w:rPr>
          <w:rFonts w:ascii="Verdana" w:eastAsia="MS UI Gothic" w:hAnsi="Verdana"/>
        </w:rPr>
        <w:t>.</w:t>
      </w:r>
    </w:p>
    <w:p w:rsidR="00F86E2F" w:rsidRPr="001F763D" w:rsidRDefault="00F86E2F" w:rsidP="004744AB">
      <w:pPr>
        <w:numPr>
          <w:ilvl w:val="0"/>
          <w:numId w:val="2"/>
        </w:numPr>
        <w:rPr>
          <w:rFonts w:ascii="Verdana" w:eastAsia="MS UI Gothic" w:hAnsi="Verdana"/>
        </w:rPr>
      </w:pPr>
      <w:r w:rsidRPr="001F763D">
        <w:rPr>
          <w:rFonts w:ascii="Verdana" w:eastAsia="MS UI Gothic" w:hAnsi="Verdana"/>
        </w:rPr>
        <w:t xml:space="preserve">Provide ongoing training to develop, update and </w:t>
      </w:r>
      <w:r w:rsidR="00514939" w:rsidRPr="001F763D">
        <w:rPr>
          <w:rFonts w:ascii="Verdana" w:eastAsia="MS UI Gothic" w:hAnsi="Verdana"/>
        </w:rPr>
        <w:t>refresh</w:t>
      </w:r>
      <w:r w:rsidRPr="001F763D">
        <w:rPr>
          <w:rFonts w:ascii="Verdana" w:eastAsia="MS UI Gothic" w:hAnsi="Verdana"/>
        </w:rPr>
        <w:t xml:space="preserve"> volunteers</w:t>
      </w:r>
      <w:r w:rsidR="00696CF1" w:rsidRPr="001F763D">
        <w:rPr>
          <w:rFonts w:ascii="Verdana" w:eastAsia="MS UI Gothic" w:hAnsi="Verdana"/>
        </w:rPr>
        <w:t>’</w:t>
      </w:r>
      <w:r w:rsidR="00514939" w:rsidRPr="001F763D">
        <w:rPr>
          <w:rFonts w:ascii="Verdana" w:eastAsia="MS UI Gothic" w:hAnsi="Verdana"/>
        </w:rPr>
        <w:t xml:space="preserve"> knowledge and skills.</w:t>
      </w:r>
    </w:p>
    <w:p w:rsidR="00696CF1" w:rsidRPr="001F763D" w:rsidRDefault="00F86E2F" w:rsidP="004744AB">
      <w:pPr>
        <w:numPr>
          <w:ilvl w:val="0"/>
          <w:numId w:val="2"/>
        </w:numPr>
        <w:rPr>
          <w:rFonts w:ascii="Verdana" w:eastAsia="MS UI Gothic" w:hAnsi="Verdana"/>
        </w:rPr>
      </w:pPr>
      <w:r w:rsidRPr="001F763D">
        <w:rPr>
          <w:rFonts w:ascii="Verdana" w:eastAsia="MS UI Gothic" w:hAnsi="Verdana"/>
        </w:rPr>
        <w:t>Provide full training for walk leaders in researching and organising safe walks</w:t>
      </w:r>
      <w:r w:rsidR="00696CF1" w:rsidRPr="001F763D">
        <w:rPr>
          <w:rFonts w:ascii="Verdana" w:eastAsia="MS UI Gothic" w:hAnsi="Verdana"/>
        </w:rPr>
        <w:t>; in health and safety matters and, in</w:t>
      </w:r>
      <w:r w:rsidR="00433CDA" w:rsidRPr="001F763D">
        <w:rPr>
          <w:rFonts w:ascii="Verdana" w:eastAsia="MS UI Gothic" w:hAnsi="Verdana"/>
        </w:rPr>
        <w:t xml:space="preserve"> basic emergency life support</w:t>
      </w:r>
      <w:r w:rsidR="006B60D8" w:rsidRPr="001F763D">
        <w:rPr>
          <w:rFonts w:ascii="Verdana" w:eastAsia="MS UI Gothic" w:hAnsi="Verdana"/>
        </w:rPr>
        <w:t>.</w:t>
      </w:r>
    </w:p>
    <w:p w:rsidR="008A5FAF" w:rsidRPr="001F763D" w:rsidRDefault="008A5FAF" w:rsidP="004744AB">
      <w:pPr>
        <w:numPr>
          <w:ilvl w:val="0"/>
          <w:numId w:val="2"/>
        </w:numPr>
        <w:rPr>
          <w:rFonts w:ascii="Verdana" w:eastAsia="MS UI Gothic" w:hAnsi="Verdana"/>
        </w:rPr>
      </w:pPr>
      <w:r w:rsidRPr="001F763D">
        <w:rPr>
          <w:rFonts w:ascii="Verdana" w:eastAsia="MS UI Gothic" w:hAnsi="Verdana"/>
        </w:rPr>
        <w:t xml:space="preserve">Ensure that, wherever possible, </w:t>
      </w:r>
      <w:r w:rsidR="00CB531D" w:rsidRPr="001F763D">
        <w:rPr>
          <w:rFonts w:ascii="Verdana" w:eastAsia="MS UI Gothic" w:hAnsi="Verdana"/>
        </w:rPr>
        <w:t>new mentors and walk leaders are p</w:t>
      </w:r>
      <w:r w:rsidR="006C4756" w:rsidRPr="001F763D">
        <w:rPr>
          <w:rFonts w:ascii="Verdana" w:eastAsia="MS UI Gothic" w:hAnsi="Verdana"/>
        </w:rPr>
        <w:t>aired with an experienced volunteer</w:t>
      </w:r>
      <w:r w:rsidR="00CB531D" w:rsidRPr="001F763D">
        <w:rPr>
          <w:rFonts w:ascii="Verdana" w:eastAsia="MS UI Gothic" w:hAnsi="Verdana"/>
        </w:rPr>
        <w:t xml:space="preserve"> in their initial assignments</w:t>
      </w:r>
      <w:r w:rsidR="006B60D8" w:rsidRPr="001F763D">
        <w:rPr>
          <w:rFonts w:ascii="Verdana" w:eastAsia="MS UI Gothic" w:hAnsi="Verdana"/>
        </w:rPr>
        <w:t>.</w:t>
      </w:r>
      <w:r w:rsidR="00CB531D" w:rsidRPr="001F763D">
        <w:rPr>
          <w:rFonts w:ascii="Verdana" w:eastAsia="MS UI Gothic" w:hAnsi="Verdana"/>
        </w:rPr>
        <w:t xml:space="preserve"> </w:t>
      </w:r>
    </w:p>
    <w:p w:rsidR="00696CF1" w:rsidRPr="001F763D" w:rsidRDefault="006C4756" w:rsidP="004744AB">
      <w:pPr>
        <w:numPr>
          <w:ilvl w:val="0"/>
          <w:numId w:val="2"/>
        </w:numPr>
        <w:rPr>
          <w:rFonts w:ascii="Verdana" w:eastAsia="MS UI Gothic" w:hAnsi="Verdana"/>
        </w:rPr>
      </w:pPr>
      <w:r w:rsidRPr="001F763D">
        <w:rPr>
          <w:rFonts w:ascii="Verdana" w:eastAsia="MS UI Gothic" w:hAnsi="Verdana"/>
        </w:rPr>
        <w:t>I</w:t>
      </w:r>
      <w:r w:rsidR="00696CF1" w:rsidRPr="001F763D">
        <w:rPr>
          <w:rFonts w:ascii="Verdana" w:eastAsia="MS UI Gothic" w:hAnsi="Verdana"/>
        </w:rPr>
        <w:t>dentify and reimburse legitimate costs incurred in volunteering activities</w:t>
      </w:r>
      <w:r w:rsidR="006B60D8" w:rsidRPr="001F763D">
        <w:rPr>
          <w:rFonts w:ascii="Verdana" w:eastAsia="MS UI Gothic" w:hAnsi="Verdana"/>
        </w:rPr>
        <w:t>.</w:t>
      </w:r>
    </w:p>
    <w:p w:rsidR="00F86E2F" w:rsidRPr="001F763D" w:rsidRDefault="006C4756" w:rsidP="004744AB">
      <w:pPr>
        <w:numPr>
          <w:ilvl w:val="0"/>
          <w:numId w:val="2"/>
        </w:numPr>
        <w:rPr>
          <w:rFonts w:ascii="Verdana" w:eastAsia="MS UI Gothic" w:hAnsi="Verdana"/>
        </w:rPr>
      </w:pPr>
      <w:r w:rsidRPr="001F763D">
        <w:rPr>
          <w:rFonts w:ascii="Verdana" w:eastAsia="MS UI Gothic" w:hAnsi="Verdana"/>
        </w:rPr>
        <w:t>Recognise</w:t>
      </w:r>
      <w:r w:rsidR="00696CF1" w:rsidRPr="001F763D">
        <w:rPr>
          <w:rFonts w:ascii="Verdana" w:eastAsia="MS UI Gothic" w:hAnsi="Verdana"/>
        </w:rPr>
        <w:t xml:space="preserve"> that the management of volunteers require</w:t>
      </w:r>
      <w:r w:rsidR="008A5FAF" w:rsidRPr="001F763D">
        <w:rPr>
          <w:rFonts w:ascii="Verdana" w:eastAsia="MS UI Gothic" w:hAnsi="Verdana"/>
        </w:rPr>
        <w:t>s</w:t>
      </w:r>
      <w:r w:rsidR="00696CF1" w:rsidRPr="001F763D">
        <w:rPr>
          <w:rFonts w:ascii="Verdana" w:eastAsia="MS UI Gothic" w:hAnsi="Verdana"/>
        </w:rPr>
        <w:t xml:space="preserve"> designated </w:t>
      </w:r>
      <w:r w:rsidR="008A5FAF" w:rsidRPr="001F763D">
        <w:rPr>
          <w:rFonts w:ascii="Verdana" w:eastAsia="MS UI Gothic" w:hAnsi="Verdana"/>
        </w:rPr>
        <w:t>respon</w:t>
      </w:r>
      <w:r w:rsidR="00CB531D" w:rsidRPr="001F763D">
        <w:rPr>
          <w:rFonts w:ascii="Verdana" w:eastAsia="MS UI Gothic" w:hAnsi="Verdana"/>
        </w:rPr>
        <w:t>sibilities within specific posts</w:t>
      </w:r>
      <w:r w:rsidR="006B60D8" w:rsidRPr="001F763D">
        <w:rPr>
          <w:rFonts w:ascii="Verdana" w:eastAsia="MS UI Gothic" w:hAnsi="Verdana"/>
        </w:rPr>
        <w:t>.</w:t>
      </w:r>
    </w:p>
    <w:p w:rsidR="008A5FAF" w:rsidRPr="001F763D" w:rsidRDefault="006C4756" w:rsidP="004744AB">
      <w:pPr>
        <w:numPr>
          <w:ilvl w:val="0"/>
          <w:numId w:val="2"/>
        </w:numPr>
        <w:rPr>
          <w:rFonts w:ascii="Verdana" w:eastAsia="MS UI Gothic" w:hAnsi="Verdana"/>
        </w:rPr>
      </w:pPr>
      <w:r w:rsidRPr="001F763D">
        <w:rPr>
          <w:rFonts w:ascii="Verdana" w:eastAsia="MS UI Gothic" w:hAnsi="Verdana"/>
        </w:rPr>
        <w:t>Expect</w:t>
      </w:r>
      <w:r w:rsidR="008A5FAF" w:rsidRPr="001F763D">
        <w:rPr>
          <w:rFonts w:ascii="Verdana" w:eastAsia="MS UI Gothic" w:hAnsi="Verdana"/>
        </w:rPr>
        <w:t xml:space="preserve"> staff at all levels to work positively with all volunteers and, if appropriate, seek to involve them in their work</w:t>
      </w:r>
      <w:r w:rsidR="006B60D8" w:rsidRPr="001F763D">
        <w:rPr>
          <w:rFonts w:ascii="Verdana" w:eastAsia="MS UI Gothic" w:hAnsi="Verdana"/>
        </w:rPr>
        <w:t>.</w:t>
      </w:r>
    </w:p>
    <w:p w:rsidR="008A5FAF" w:rsidRPr="001F763D" w:rsidRDefault="006C4756" w:rsidP="004744AB">
      <w:pPr>
        <w:numPr>
          <w:ilvl w:val="0"/>
          <w:numId w:val="2"/>
        </w:numPr>
        <w:rPr>
          <w:rFonts w:ascii="Verdana" w:eastAsia="MS UI Gothic" w:hAnsi="Verdana"/>
        </w:rPr>
      </w:pPr>
      <w:r w:rsidRPr="001F763D">
        <w:rPr>
          <w:rFonts w:ascii="Verdana" w:eastAsia="MS UI Gothic" w:hAnsi="Verdana"/>
        </w:rPr>
        <w:t>N</w:t>
      </w:r>
      <w:r w:rsidR="008A5FAF" w:rsidRPr="001F763D">
        <w:rPr>
          <w:rFonts w:ascii="Verdana" w:eastAsia="MS UI Gothic" w:hAnsi="Verdana"/>
        </w:rPr>
        <w:t>ot engage volunteers for the purpose of replacing paid staff</w:t>
      </w:r>
      <w:r w:rsidR="006B60D8" w:rsidRPr="001F763D">
        <w:rPr>
          <w:rFonts w:ascii="Verdana" w:eastAsia="MS UI Gothic" w:hAnsi="Verdana"/>
        </w:rPr>
        <w:t>.</w:t>
      </w:r>
    </w:p>
    <w:p w:rsidR="00A10BEC" w:rsidRPr="001F763D" w:rsidRDefault="006C4756" w:rsidP="005F35FB">
      <w:pPr>
        <w:pStyle w:val="ListParagraph"/>
        <w:numPr>
          <w:ilvl w:val="0"/>
          <w:numId w:val="2"/>
        </w:numPr>
        <w:rPr>
          <w:rFonts w:ascii="Verdana" w:eastAsia="MS UI Gothic" w:hAnsi="Verdana"/>
        </w:rPr>
      </w:pPr>
      <w:r w:rsidRPr="001F763D">
        <w:rPr>
          <w:rFonts w:ascii="Verdana" w:eastAsia="MS UI Gothic" w:hAnsi="Verdana"/>
        </w:rPr>
        <w:t>E</w:t>
      </w:r>
      <w:r w:rsidR="005F35FB" w:rsidRPr="001F763D">
        <w:rPr>
          <w:rFonts w:ascii="Verdana" w:eastAsia="MS UI Gothic" w:hAnsi="Verdana"/>
        </w:rPr>
        <w:t>nsure that all volunteers are satisfied and supported in their role.</w:t>
      </w:r>
    </w:p>
    <w:p w:rsidR="005F35FB" w:rsidRPr="001F763D" w:rsidRDefault="005F35FB" w:rsidP="005F35FB">
      <w:pPr>
        <w:pStyle w:val="ListParagraph"/>
        <w:ind w:left="840"/>
        <w:rPr>
          <w:rFonts w:ascii="Verdana" w:eastAsia="MS UI Gothic" w:hAnsi="Verdana"/>
        </w:rPr>
      </w:pPr>
    </w:p>
    <w:p w:rsidR="00A10BEC" w:rsidRPr="001F763D" w:rsidRDefault="00A10BEC" w:rsidP="00F50A74">
      <w:pPr>
        <w:rPr>
          <w:rFonts w:ascii="Verdana" w:eastAsia="MS UI Gothic" w:hAnsi="Verdana"/>
          <w:b/>
        </w:rPr>
      </w:pPr>
      <w:r w:rsidRPr="001F763D">
        <w:rPr>
          <w:rFonts w:ascii="Verdana" w:eastAsia="MS UI Gothic" w:hAnsi="Verdana"/>
          <w:b/>
        </w:rPr>
        <w:t>Recruitment and Selection of Volunteers</w:t>
      </w:r>
    </w:p>
    <w:p w:rsidR="0046663F" w:rsidRPr="001F763D" w:rsidRDefault="0046663F" w:rsidP="00F50A74">
      <w:pPr>
        <w:spacing w:after="160"/>
        <w:rPr>
          <w:rFonts w:ascii="Palatino Linotype" w:eastAsia="MS UI Gothic" w:hAnsi="Palatino Linotype"/>
        </w:rPr>
      </w:pPr>
    </w:p>
    <w:p w:rsidR="00BA0E66" w:rsidRPr="001F763D" w:rsidRDefault="00A10BEC" w:rsidP="00F50A74">
      <w:pPr>
        <w:spacing w:after="160"/>
        <w:rPr>
          <w:rFonts w:ascii="Verdana" w:eastAsia="MS UI Gothic" w:hAnsi="Verdana"/>
        </w:rPr>
      </w:pPr>
      <w:r w:rsidRPr="001F763D">
        <w:rPr>
          <w:rFonts w:ascii="Verdana" w:eastAsia="MS UI Gothic" w:hAnsi="Verdana"/>
        </w:rPr>
        <w:t>Recruitment of volunteers will, generally, be from all sections of the community and will be in accord</w:t>
      </w:r>
      <w:r w:rsidR="00D95F98" w:rsidRPr="001F763D">
        <w:rPr>
          <w:rFonts w:ascii="Verdana" w:eastAsia="MS UI Gothic" w:hAnsi="Verdana"/>
        </w:rPr>
        <w:t>ance</w:t>
      </w:r>
      <w:r w:rsidRPr="001F763D">
        <w:rPr>
          <w:rFonts w:ascii="Verdana" w:eastAsia="MS UI Gothic" w:hAnsi="Verdana"/>
        </w:rPr>
        <w:t xml:space="preserve"> with the </w:t>
      </w:r>
      <w:proofErr w:type="spellStart"/>
      <w:r w:rsidRPr="001F763D">
        <w:rPr>
          <w:rFonts w:ascii="Verdana" w:eastAsia="MS UI Gothic" w:hAnsi="Verdana"/>
        </w:rPr>
        <w:t>Braveheart</w:t>
      </w:r>
      <w:proofErr w:type="spellEnd"/>
      <w:r w:rsidRPr="001F763D">
        <w:rPr>
          <w:rFonts w:ascii="Verdana" w:eastAsia="MS UI Gothic" w:hAnsi="Verdana"/>
        </w:rPr>
        <w:t xml:space="preserve"> Associ</w:t>
      </w:r>
      <w:r w:rsidR="00596FC1" w:rsidRPr="001F763D">
        <w:rPr>
          <w:rFonts w:ascii="Verdana" w:eastAsia="MS UI Gothic" w:hAnsi="Verdana"/>
        </w:rPr>
        <w:t>ation’s Equal Opportunity Procedure</w:t>
      </w:r>
      <w:r w:rsidRPr="001F763D">
        <w:rPr>
          <w:rFonts w:ascii="Verdana" w:eastAsia="MS UI Gothic" w:hAnsi="Verdana"/>
        </w:rPr>
        <w:t xml:space="preserve">. </w:t>
      </w:r>
      <w:r w:rsidR="00162CAF" w:rsidRPr="001F763D">
        <w:rPr>
          <w:rFonts w:ascii="Verdana" w:eastAsia="MS UI Gothic" w:hAnsi="Verdana"/>
        </w:rPr>
        <w:t xml:space="preserve"> </w:t>
      </w:r>
      <w:r w:rsidRPr="001F763D">
        <w:rPr>
          <w:rFonts w:ascii="Verdana" w:eastAsia="MS UI Gothic" w:hAnsi="Verdana"/>
        </w:rPr>
        <w:t>Positive action in recruitment may be used where appropriate.</w:t>
      </w:r>
    </w:p>
    <w:p w:rsidR="00BA0E66" w:rsidRPr="001F763D" w:rsidRDefault="00A10BEC" w:rsidP="00F50A74">
      <w:pPr>
        <w:spacing w:after="160"/>
        <w:rPr>
          <w:rFonts w:ascii="Verdana" w:eastAsia="MS UI Gothic" w:hAnsi="Verdana"/>
        </w:rPr>
      </w:pPr>
      <w:r w:rsidRPr="001F763D">
        <w:rPr>
          <w:rFonts w:ascii="Verdana" w:eastAsia="MS UI Gothic" w:hAnsi="Verdana"/>
        </w:rPr>
        <w:t>Anyone interested</w:t>
      </w:r>
      <w:r w:rsidR="00CB531D" w:rsidRPr="001F763D">
        <w:rPr>
          <w:rFonts w:ascii="Verdana" w:eastAsia="MS UI Gothic" w:hAnsi="Verdana"/>
        </w:rPr>
        <w:t xml:space="preserve"> </w:t>
      </w:r>
      <w:r w:rsidRPr="001F763D">
        <w:rPr>
          <w:rFonts w:ascii="Verdana" w:eastAsia="MS UI Gothic" w:hAnsi="Verdana"/>
        </w:rPr>
        <w:t xml:space="preserve">in becoming a volunteer will be sent an information pack which includes specific information on the volunteer post in which they are interested. The pack will also contain an application form. They will then be invited </w:t>
      </w:r>
      <w:r w:rsidR="00BA0E66" w:rsidRPr="001F763D">
        <w:rPr>
          <w:rFonts w:ascii="Verdana" w:eastAsia="MS UI Gothic" w:hAnsi="Verdana"/>
        </w:rPr>
        <w:t>to either an open meeting or to an informal talk with an appropriate person. All prospective volunteers will complete the application form and s</w:t>
      </w:r>
      <w:r w:rsidR="00DB66BE" w:rsidRPr="001F763D">
        <w:rPr>
          <w:rFonts w:ascii="Verdana" w:eastAsia="MS UI Gothic" w:hAnsi="Verdana"/>
        </w:rPr>
        <w:t>ubmit it along with</w:t>
      </w:r>
      <w:r w:rsidR="00A3516D">
        <w:rPr>
          <w:rFonts w:ascii="Verdana" w:eastAsia="MS UI Gothic" w:hAnsi="Verdana"/>
        </w:rPr>
        <w:t xml:space="preserve"> the names and addresses of two referees who will be contacted for references.</w:t>
      </w:r>
    </w:p>
    <w:p w:rsidR="00F50A74" w:rsidRPr="001F763D" w:rsidRDefault="00BA0E66" w:rsidP="00F50A74">
      <w:pPr>
        <w:spacing w:after="160"/>
        <w:jc w:val="both"/>
        <w:rPr>
          <w:rFonts w:ascii="Verdana" w:eastAsia="MS UI Gothic" w:hAnsi="Verdana"/>
        </w:rPr>
      </w:pPr>
      <w:r w:rsidRPr="001F763D">
        <w:rPr>
          <w:rFonts w:ascii="Verdana" w:eastAsia="MS UI Gothic" w:hAnsi="Verdana"/>
        </w:rPr>
        <w:t xml:space="preserve">Volunteers within </w:t>
      </w:r>
      <w:proofErr w:type="spellStart"/>
      <w:r w:rsidRPr="001F763D">
        <w:rPr>
          <w:rFonts w:ascii="Verdana" w:eastAsia="MS UI Gothic" w:hAnsi="Verdana"/>
        </w:rPr>
        <w:t>Braveheart</w:t>
      </w:r>
      <w:proofErr w:type="spellEnd"/>
      <w:r w:rsidRPr="001F763D">
        <w:rPr>
          <w:rFonts w:ascii="Verdana" w:eastAsia="MS UI Gothic" w:hAnsi="Verdana"/>
        </w:rPr>
        <w:t xml:space="preserve"> are likely to come into contact with vulnerable</w:t>
      </w:r>
      <w:r w:rsidR="00AA0509" w:rsidRPr="001F763D">
        <w:rPr>
          <w:rFonts w:ascii="Verdana" w:eastAsia="MS UI Gothic" w:hAnsi="Verdana"/>
        </w:rPr>
        <w:t xml:space="preserve"> people</w:t>
      </w:r>
      <w:r w:rsidRPr="001F763D">
        <w:rPr>
          <w:rFonts w:ascii="Verdana" w:eastAsia="MS UI Gothic" w:hAnsi="Verdana"/>
        </w:rPr>
        <w:t xml:space="preserve"> and/or be in a position of trust. In consequence of that</w:t>
      </w:r>
      <w:r w:rsidR="00BF267F" w:rsidRPr="001F763D">
        <w:rPr>
          <w:rFonts w:ascii="Verdana" w:eastAsia="MS UI Gothic" w:hAnsi="Verdana"/>
        </w:rPr>
        <w:t>,</w:t>
      </w:r>
      <w:r w:rsidRPr="001F763D">
        <w:rPr>
          <w:rFonts w:ascii="Verdana" w:eastAsia="MS UI Gothic" w:hAnsi="Verdana"/>
        </w:rPr>
        <w:t xml:space="preserve"> they will be required to </w:t>
      </w:r>
      <w:r w:rsidR="005F35FB" w:rsidRPr="001F763D">
        <w:rPr>
          <w:rFonts w:ascii="Verdana" w:eastAsia="MS UI Gothic" w:hAnsi="Verdana"/>
        </w:rPr>
        <w:t xml:space="preserve">become a member of </w:t>
      </w:r>
      <w:r w:rsidR="00E66020" w:rsidRPr="001F763D">
        <w:rPr>
          <w:rFonts w:ascii="Verdana" w:eastAsia="MS UI Gothic" w:hAnsi="Verdana"/>
        </w:rPr>
        <w:t xml:space="preserve">PVG </w:t>
      </w:r>
      <w:r w:rsidR="005F35FB" w:rsidRPr="001F763D">
        <w:rPr>
          <w:rFonts w:ascii="Verdana" w:eastAsia="MS UI Gothic" w:hAnsi="Verdana"/>
        </w:rPr>
        <w:t xml:space="preserve">(Protecting Vulnerable Groups) scheme, </w:t>
      </w:r>
      <w:r w:rsidRPr="001F763D">
        <w:rPr>
          <w:rFonts w:ascii="Verdana" w:eastAsia="MS UI Gothic" w:hAnsi="Verdana"/>
        </w:rPr>
        <w:t>providing information</w:t>
      </w:r>
      <w:r w:rsidR="00C939B3">
        <w:rPr>
          <w:rFonts w:ascii="Verdana" w:eastAsia="MS UI Gothic" w:hAnsi="Verdana"/>
        </w:rPr>
        <w:t xml:space="preserve"> about any criminal convictions. There is no cost to the volunteer and s</w:t>
      </w:r>
      <w:r w:rsidRPr="001F763D">
        <w:rPr>
          <w:rFonts w:ascii="Verdana" w:eastAsia="MS UI Gothic" w:hAnsi="Verdana"/>
        </w:rPr>
        <w:t xml:space="preserve">uch information will be treated in the strictest confidence and will not necessarily </w:t>
      </w:r>
      <w:r w:rsidR="0067791F" w:rsidRPr="001F763D">
        <w:rPr>
          <w:rFonts w:ascii="Verdana" w:eastAsia="MS UI Gothic" w:hAnsi="Verdana"/>
        </w:rPr>
        <w:t xml:space="preserve">affect </w:t>
      </w:r>
      <w:r w:rsidRPr="001F763D">
        <w:rPr>
          <w:rFonts w:ascii="Verdana" w:eastAsia="MS UI Gothic" w:hAnsi="Verdana"/>
        </w:rPr>
        <w:t>the application.</w:t>
      </w:r>
    </w:p>
    <w:p w:rsidR="00F50A74" w:rsidRPr="001F763D" w:rsidRDefault="00343E72" w:rsidP="00F50A74">
      <w:pPr>
        <w:jc w:val="both"/>
        <w:rPr>
          <w:rFonts w:ascii="Verdana" w:eastAsia="MS UI Gothic" w:hAnsi="Verdana"/>
        </w:rPr>
      </w:pPr>
      <w:r w:rsidRPr="001F763D">
        <w:rPr>
          <w:rFonts w:ascii="Verdana" w:eastAsia="MS UI Gothic" w:hAnsi="Verdana"/>
          <w:b/>
        </w:rPr>
        <w:t>Volunteer A</w:t>
      </w:r>
      <w:r w:rsidR="00BA0E66" w:rsidRPr="001F763D">
        <w:rPr>
          <w:rFonts w:ascii="Verdana" w:eastAsia="MS UI Gothic" w:hAnsi="Verdana"/>
          <w:b/>
        </w:rPr>
        <w:t xml:space="preserve">greements and </w:t>
      </w:r>
      <w:r w:rsidRPr="001F763D">
        <w:rPr>
          <w:rFonts w:ascii="Verdana" w:eastAsia="MS UI Gothic" w:hAnsi="Verdana"/>
          <w:b/>
        </w:rPr>
        <w:t>Voluntary Work O</w:t>
      </w:r>
      <w:r w:rsidR="00BA0E66" w:rsidRPr="001F763D">
        <w:rPr>
          <w:rFonts w:ascii="Verdana" w:eastAsia="MS UI Gothic" w:hAnsi="Verdana"/>
          <w:b/>
        </w:rPr>
        <w:t>utlines</w:t>
      </w:r>
    </w:p>
    <w:p w:rsidR="00182A90" w:rsidRPr="001F763D" w:rsidRDefault="00343E72" w:rsidP="00F50A74">
      <w:pPr>
        <w:spacing w:after="120"/>
        <w:jc w:val="both"/>
        <w:rPr>
          <w:rFonts w:ascii="Verdana" w:eastAsia="MS UI Gothic" w:hAnsi="Verdana"/>
        </w:rPr>
      </w:pPr>
      <w:r w:rsidRPr="001F763D">
        <w:rPr>
          <w:rFonts w:ascii="Verdana" w:eastAsia="MS UI Gothic" w:hAnsi="Verdana"/>
        </w:rPr>
        <w:t xml:space="preserve">Each volunteer will be given a </w:t>
      </w:r>
      <w:r w:rsidR="004E07E4" w:rsidRPr="001F763D">
        <w:rPr>
          <w:rFonts w:ascii="Verdana" w:eastAsia="MS UI Gothic" w:hAnsi="Verdana"/>
        </w:rPr>
        <w:t>copy of their role description. T</w:t>
      </w:r>
      <w:r w:rsidR="00182A90" w:rsidRPr="001F763D">
        <w:rPr>
          <w:rFonts w:ascii="Verdana" w:eastAsia="MS UI Gothic" w:hAnsi="Verdana"/>
        </w:rPr>
        <w:t xml:space="preserve">hey will also receive a Volunteer </w:t>
      </w:r>
      <w:r w:rsidRPr="001F763D">
        <w:rPr>
          <w:rFonts w:ascii="Verdana" w:eastAsia="MS UI Gothic" w:hAnsi="Verdana"/>
        </w:rPr>
        <w:t xml:space="preserve">Agreement containing full information about their chosen area of involvement, their responsibilities to the Association and, the Association’s expectations of them. As the </w:t>
      </w:r>
      <w:proofErr w:type="spellStart"/>
      <w:r w:rsidRPr="001F763D">
        <w:rPr>
          <w:rFonts w:ascii="Verdana" w:eastAsia="MS UI Gothic" w:hAnsi="Verdana"/>
        </w:rPr>
        <w:t>Braveheart</w:t>
      </w:r>
      <w:proofErr w:type="spellEnd"/>
      <w:r w:rsidRPr="001F763D">
        <w:rPr>
          <w:rFonts w:ascii="Verdana" w:eastAsia="MS UI Gothic" w:hAnsi="Verdana"/>
        </w:rPr>
        <w:t xml:space="preserve"> Association has no intention of creating contracts between themselves and volunteers, neither of these documents constitutes a contract. Every volunteer</w:t>
      </w:r>
      <w:r w:rsidR="00471AD9" w:rsidRPr="001F763D">
        <w:rPr>
          <w:rFonts w:ascii="Verdana" w:eastAsia="MS UI Gothic" w:hAnsi="Verdana"/>
        </w:rPr>
        <w:t xml:space="preserve"> will also receive a Volunteer</w:t>
      </w:r>
      <w:r w:rsidRPr="001F763D">
        <w:rPr>
          <w:rFonts w:ascii="Verdana" w:eastAsia="MS UI Gothic" w:hAnsi="Verdana"/>
        </w:rPr>
        <w:t xml:space="preserve"> Handbook</w:t>
      </w:r>
      <w:r w:rsidR="00182A90" w:rsidRPr="001F763D">
        <w:rPr>
          <w:rFonts w:ascii="Verdana" w:eastAsia="MS UI Gothic" w:hAnsi="Verdana"/>
        </w:rPr>
        <w:t xml:space="preserve">. </w:t>
      </w:r>
    </w:p>
    <w:p w:rsidR="00182A90" w:rsidRPr="001F763D" w:rsidRDefault="00182A90" w:rsidP="00182A90">
      <w:pPr>
        <w:rPr>
          <w:rFonts w:ascii="Verdana" w:eastAsia="MS UI Gothic" w:hAnsi="Verdana"/>
          <w:b/>
        </w:rPr>
      </w:pPr>
      <w:r w:rsidRPr="001F763D">
        <w:rPr>
          <w:rFonts w:ascii="Verdana" w:eastAsia="MS UI Gothic" w:hAnsi="Verdana"/>
          <w:b/>
        </w:rPr>
        <w:lastRenderedPageBreak/>
        <w:t>Expenses</w:t>
      </w:r>
    </w:p>
    <w:p w:rsidR="0046663F" w:rsidRPr="001F763D" w:rsidRDefault="0046663F" w:rsidP="00182A90">
      <w:pPr>
        <w:rPr>
          <w:rFonts w:ascii="Verdana" w:eastAsia="MS UI Gothic" w:hAnsi="Verdana"/>
          <w:b/>
        </w:rPr>
      </w:pPr>
    </w:p>
    <w:p w:rsidR="00182A90" w:rsidRPr="001F763D" w:rsidRDefault="00182A90" w:rsidP="00182A90">
      <w:pPr>
        <w:rPr>
          <w:rFonts w:ascii="Verdana" w:eastAsia="MS UI Gothic" w:hAnsi="Verdana"/>
        </w:rPr>
      </w:pPr>
      <w:r w:rsidRPr="001F763D">
        <w:rPr>
          <w:rFonts w:ascii="Verdana" w:eastAsia="MS UI Gothic" w:hAnsi="Verdana"/>
        </w:rPr>
        <w:t>All volunteers may claim reimbursement of their travel and other reasonable costs.</w:t>
      </w:r>
    </w:p>
    <w:p w:rsidR="00182A90" w:rsidRPr="00182A90" w:rsidRDefault="00182A90" w:rsidP="00F50A74">
      <w:pPr>
        <w:spacing w:after="160"/>
        <w:rPr>
          <w:rFonts w:ascii="Palatino Linotype" w:eastAsia="MS UI Gothic" w:hAnsi="Palatino Linotype"/>
          <w:sz w:val="22"/>
          <w:szCs w:val="22"/>
        </w:rPr>
      </w:pPr>
      <w:r w:rsidRPr="001F763D">
        <w:rPr>
          <w:rFonts w:ascii="Verdana" w:eastAsia="MS UI Gothic" w:hAnsi="Verdana"/>
        </w:rPr>
        <w:t>Volunteers engaged for a minimum of five hours in any day may claim expenses for an appropriate me</w:t>
      </w:r>
      <w:r w:rsidR="00596FC1" w:rsidRPr="001F763D">
        <w:rPr>
          <w:rFonts w:ascii="Verdana" w:eastAsia="MS UI Gothic" w:hAnsi="Verdana"/>
        </w:rPr>
        <w:t xml:space="preserve">al. </w:t>
      </w:r>
      <w:r w:rsidR="00471AD9" w:rsidRPr="001F763D">
        <w:rPr>
          <w:rFonts w:ascii="Verdana" w:eastAsia="MS UI Gothic" w:hAnsi="Verdana"/>
        </w:rPr>
        <w:t>Please r</w:t>
      </w:r>
      <w:r w:rsidR="00596FC1" w:rsidRPr="001F763D">
        <w:rPr>
          <w:rFonts w:ascii="Verdana" w:eastAsia="MS UI Gothic" w:hAnsi="Verdana"/>
        </w:rPr>
        <w:t>efer to the Expenses Procedure</w:t>
      </w:r>
      <w:r w:rsidRPr="001F763D">
        <w:rPr>
          <w:rFonts w:ascii="Verdana" w:eastAsia="MS UI Gothic" w:hAnsi="Verdana"/>
        </w:rPr>
        <w:t xml:space="preserve"> included as part of this document. These should be claimed for at the end of each </w:t>
      </w:r>
      <w:r w:rsidR="00F50A74" w:rsidRPr="001F763D">
        <w:rPr>
          <w:rFonts w:ascii="Verdana" w:eastAsia="MS UI Gothic" w:hAnsi="Verdana"/>
        </w:rPr>
        <w:t>month</w:t>
      </w:r>
      <w:r w:rsidR="00F50A74" w:rsidRPr="001F763D">
        <w:rPr>
          <w:rFonts w:ascii="Palatino Linotype" w:eastAsia="MS UI Gothic" w:hAnsi="Palatino Linotype"/>
        </w:rPr>
        <w:t>.</w:t>
      </w:r>
      <w:r w:rsidR="00F50A74">
        <w:rPr>
          <w:rFonts w:ascii="Palatino Linotype" w:eastAsia="MS UI Gothic" w:hAnsi="Palatino Linotype"/>
          <w:sz w:val="22"/>
          <w:szCs w:val="22"/>
        </w:rPr>
        <w:t xml:space="preserve"> </w:t>
      </w:r>
    </w:p>
    <w:p w:rsidR="0046663F" w:rsidRDefault="0046663F" w:rsidP="00182A90">
      <w:pPr>
        <w:rPr>
          <w:rFonts w:ascii="Palatino Linotype" w:eastAsia="MS UI Gothic" w:hAnsi="Palatino Linotype"/>
          <w:b/>
          <w:sz w:val="22"/>
          <w:szCs w:val="22"/>
        </w:rPr>
      </w:pPr>
    </w:p>
    <w:p w:rsidR="00182A90" w:rsidRPr="001F763D" w:rsidRDefault="00182A90" w:rsidP="00182A90">
      <w:pPr>
        <w:rPr>
          <w:rFonts w:ascii="Verdana" w:eastAsia="MS UI Gothic" w:hAnsi="Verdana"/>
          <w:b/>
        </w:rPr>
      </w:pPr>
      <w:r w:rsidRPr="001F763D">
        <w:rPr>
          <w:rFonts w:ascii="Verdana" w:eastAsia="MS UI Gothic" w:hAnsi="Verdana"/>
          <w:b/>
        </w:rPr>
        <w:t>Induction and Training</w:t>
      </w:r>
    </w:p>
    <w:p w:rsidR="0046663F" w:rsidRPr="001F763D" w:rsidRDefault="0046663F" w:rsidP="00182A90">
      <w:pPr>
        <w:rPr>
          <w:rFonts w:ascii="Verdana" w:eastAsia="MS UI Gothic" w:hAnsi="Verdana"/>
          <w:b/>
        </w:rPr>
      </w:pPr>
    </w:p>
    <w:p w:rsidR="00182A90" w:rsidRPr="001F763D" w:rsidRDefault="00182A90" w:rsidP="00F50A74">
      <w:pPr>
        <w:spacing w:after="160"/>
        <w:rPr>
          <w:rFonts w:ascii="Verdana" w:eastAsia="MS UI Gothic" w:hAnsi="Verdana"/>
        </w:rPr>
      </w:pPr>
      <w:r w:rsidRPr="001F763D">
        <w:rPr>
          <w:rFonts w:ascii="Verdana" w:eastAsia="MS UI Gothic" w:hAnsi="Verdana"/>
        </w:rPr>
        <w:t xml:space="preserve">All volunteers will receive an induction into </w:t>
      </w:r>
      <w:proofErr w:type="spellStart"/>
      <w:r w:rsidRPr="001F763D">
        <w:rPr>
          <w:rFonts w:ascii="Verdana" w:eastAsia="MS UI Gothic" w:hAnsi="Verdana"/>
        </w:rPr>
        <w:t>Braveheart</w:t>
      </w:r>
      <w:proofErr w:type="spellEnd"/>
      <w:r w:rsidRPr="001F763D">
        <w:rPr>
          <w:rFonts w:ascii="Verdana" w:eastAsia="MS UI Gothic" w:hAnsi="Verdana"/>
        </w:rPr>
        <w:t>. Training</w:t>
      </w:r>
      <w:r w:rsidR="00C939B3">
        <w:rPr>
          <w:rFonts w:ascii="Verdana" w:eastAsia="MS UI Gothic" w:hAnsi="Verdana"/>
        </w:rPr>
        <w:t xml:space="preserve"> relevant to their specific role</w:t>
      </w:r>
      <w:r w:rsidRPr="001F763D">
        <w:rPr>
          <w:rFonts w:ascii="Verdana" w:eastAsia="MS UI Gothic" w:hAnsi="Verdana"/>
        </w:rPr>
        <w:t xml:space="preserve"> wil</w:t>
      </w:r>
      <w:r w:rsidR="00C939B3">
        <w:rPr>
          <w:rFonts w:ascii="Verdana" w:eastAsia="MS UI Gothic" w:hAnsi="Verdana"/>
        </w:rPr>
        <w:t>l be provided and</w:t>
      </w:r>
      <w:r w:rsidRPr="001F763D">
        <w:rPr>
          <w:rFonts w:ascii="Verdana" w:eastAsia="MS UI Gothic" w:hAnsi="Verdana"/>
        </w:rPr>
        <w:t>, wherever possible, be suppl</w:t>
      </w:r>
      <w:r w:rsidR="00F50A74" w:rsidRPr="001F763D">
        <w:rPr>
          <w:rFonts w:ascii="Verdana" w:eastAsia="MS UI Gothic" w:hAnsi="Verdana"/>
        </w:rPr>
        <w:t>emented by additional training.</w:t>
      </w:r>
    </w:p>
    <w:p w:rsidR="00182A90" w:rsidRPr="001F763D" w:rsidRDefault="00182A90" w:rsidP="00182A90">
      <w:pPr>
        <w:rPr>
          <w:rFonts w:ascii="Verdana" w:eastAsia="MS UI Gothic" w:hAnsi="Verdana"/>
          <w:b/>
        </w:rPr>
      </w:pPr>
      <w:r w:rsidRPr="001F763D">
        <w:rPr>
          <w:rFonts w:ascii="Verdana" w:eastAsia="MS UI Gothic" w:hAnsi="Verdana"/>
          <w:b/>
        </w:rPr>
        <w:t>Support</w:t>
      </w:r>
    </w:p>
    <w:p w:rsidR="00182A90" w:rsidRPr="001F763D" w:rsidRDefault="00182A90" w:rsidP="00F50A74">
      <w:pPr>
        <w:spacing w:after="160"/>
        <w:rPr>
          <w:rFonts w:ascii="Verdana" w:eastAsia="MS UI Gothic" w:hAnsi="Verdana"/>
        </w:rPr>
      </w:pPr>
      <w:r w:rsidRPr="001F763D">
        <w:rPr>
          <w:rFonts w:ascii="Verdana" w:eastAsia="MS UI Gothic" w:hAnsi="Verdana"/>
        </w:rPr>
        <w:t>All volunteers will be allocated a ‘Named Person’ as their principal point o</w:t>
      </w:r>
      <w:r w:rsidR="00471AD9" w:rsidRPr="001F763D">
        <w:rPr>
          <w:rFonts w:ascii="Verdana" w:eastAsia="MS UI Gothic" w:hAnsi="Verdana"/>
        </w:rPr>
        <w:t>f contact. Volunteers</w:t>
      </w:r>
      <w:r w:rsidRPr="001F763D">
        <w:rPr>
          <w:rFonts w:ascii="Verdana" w:eastAsia="MS UI Gothic" w:hAnsi="Verdana"/>
        </w:rPr>
        <w:t xml:space="preserve"> will be given regular support to enable them to feed back on progress, discuss future development, and air any problems.</w:t>
      </w:r>
    </w:p>
    <w:p w:rsidR="00182A90" w:rsidRPr="001F763D" w:rsidRDefault="00182A90" w:rsidP="00182A90">
      <w:pPr>
        <w:rPr>
          <w:rFonts w:ascii="Verdana" w:eastAsia="MS UI Gothic" w:hAnsi="Verdana"/>
          <w:b/>
        </w:rPr>
      </w:pPr>
      <w:r w:rsidRPr="001F763D">
        <w:rPr>
          <w:rFonts w:ascii="Verdana" w:eastAsia="MS UI Gothic" w:hAnsi="Verdana"/>
          <w:b/>
        </w:rPr>
        <w:t>The Volunteer’s Voice</w:t>
      </w:r>
    </w:p>
    <w:p w:rsidR="00F50A74" w:rsidRPr="001F763D" w:rsidRDefault="00182A90" w:rsidP="00F50A74">
      <w:pPr>
        <w:spacing w:after="160"/>
        <w:rPr>
          <w:rFonts w:ascii="Verdana" w:eastAsia="MS UI Gothic" w:hAnsi="Verdana"/>
        </w:rPr>
      </w:pPr>
      <w:r w:rsidRPr="001F763D">
        <w:rPr>
          <w:rFonts w:ascii="Verdana" w:eastAsia="MS UI Gothic" w:hAnsi="Verdana"/>
        </w:rPr>
        <w:t xml:space="preserve">Volunteers are encouraged to express their views on matters relating to the </w:t>
      </w:r>
      <w:proofErr w:type="spellStart"/>
      <w:r w:rsidRPr="001F763D">
        <w:rPr>
          <w:rFonts w:ascii="Verdana" w:eastAsia="MS UI Gothic" w:hAnsi="Verdana"/>
        </w:rPr>
        <w:t>Braveheart</w:t>
      </w:r>
      <w:proofErr w:type="spellEnd"/>
      <w:r w:rsidRPr="001F763D">
        <w:rPr>
          <w:rFonts w:ascii="Verdana" w:eastAsia="MS UI Gothic" w:hAnsi="Verdana"/>
        </w:rPr>
        <w:t xml:space="preserve"> Association and its work. This may b</w:t>
      </w:r>
      <w:r w:rsidR="004E07E4" w:rsidRPr="001F763D">
        <w:rPr>
          <w:rFonts w:ascii="Verdana" w:eastAsia="MS UI Gothic" w:hAnsi="Verdana"/>
        </w:rPr>
        <w:t xml:space="preserve">e done through regular training and consultation in </w:t>
      </w:r>
      <w:r w:rsidRPr="001F763D">
        <w:rPr>
          <w:rFonts w:ascii="Verdana" w:eastAsia="MS UI Gothic" w:hAnsi="Verdana"/>
        </w:rPr>
        <w:t>group and one-to-one meetings.</w:t>
      </w:r>
    </w:p>
    <w:p w:rsidR="00182A90" w:rsidRPr="001F763D" w:rsidRDefault="00182A90" w:rsidP="00182A90">
      <w:pPr>
        <w:rPr>
          <w:rFonts w:ascii="Verdana" w:eastAsia="MS UI Gothic" w:hAnsi="Verdana"/>
          <w:b/>
        </w:rPr>
      </w:pPr>
      <w:r w:rsidRPr="001F763D">
        <w:rPr>
          <w:rFonts w:ascii="Verdana" w:eastAsia="MS UI Gothic" w:hAnsi="Verdana"/>
          <w:b/>
        </w:rPr>
        <w:t>Insurance</w:t>
      </w:r>
    </w:p>
    <w:p w:rsidR="00182A90" w:rsidRPr="001F763D" w:rsidRDefault="00182A90" w:rsidP="00F50A74">
      <w:pPr>
        <w:spacing w:after="160"/>
        <w:rPr>
          <w:rFonts w:ascii="Verdana" w:eastAsia="MS UI Gothic" w:hAnsi="Verdana"/>
        </w:rPr>
      </w:pPr>
      <w:r w:rsidRPr="001F763D">
        <w:rPr>
          <w:rFonts w:ascii="Verdana" w:eastAsia="MS UI Gothic" w:hAnsi="Verdana"/>
        </w:rPr>
        <w:t xml:space="preserve">All volunteers are covered by The </w:t>
      </w:r>
      <w:proofErr w:type="spellStart"/>
      <w:r w:rsidRPr="001F763D">
        <w:rPr>
          <w:rFonts w:ascii="Verdana" w:eastAsia="MS UI Gothic" w:hAnsi="Verdana"/>
        </w:rPr>
        <w:t>Bravehear</w:t>
      </w:r>
      <w:r w:rsidR="00596FC1" w:rsidRPr="001F763D">
        <w:rPr>
          <w:rFonts w:ascii="Verdana" w:eastAsia="MS UI Gothic" w:hAnsi="Verdana"/>
        </w:rPr>
        <w:t>t</w:t>
      </w:r>
      <w:proofErr w:type="spellEnd"/>
      <w:r w:rsidR="00596FC1" w:rsidRPr="001F763D">
        <w:rPr>
          <w:rFonts w:ascii="Verdana" w:eastAsia="MS UI Gothic" w:hAnsi="Verdana"/>
        </w:rPr>
        <w:t xml:space="preserve"> Association’s Insurance Procedure</w:t>
      </w:r>
      <w:r w:rsidR="00471AD9" w:rsidRPr="001F763D">
        <w:rPr>
          <w:rFonts w:ascii="Verdana" w:eastAsia="MS UI Gothic" w:hAnsi="Verdana"/>
        </w:rPr>
        <w:t xml:space="preserve">, </w:t>
      </w:r>
      <w:r w:rsidRPr="001F763D">
        <w:rPr>
          <w:rFonts w:ascii="Verdana" w:eastAsia="MS UI Gothic" w:hAnsi="Verdana"/>
        </w:rPr>
        <w:t>wh</w:t>
      </w:r>
      <w:r w:rsidR="00471AD9" w:rsidRPr="001F763D">
        <w:rPr>
          <w:rFonts w:ascii="Verdana" w:eastAsia="MS UI Gothic" w:hAnsi="Verdana"/>
        </w:rPr>
        <w:t xml:space="preserve">ilst they are on premises </w:t>
      </w:r>
      <w:r w:rsidRPr="001F763D">
        <w:rPr>
          <w:rFonts w:ascii="Verdana" w:eastAsia="MS UI Gothic" w:hAnsi="Verdana"/>
        </w:rPr>
        <w:t xml:space="preserve">occupied by </w:t>
      </w:r>
      <w:proofErr w:type="spellStart"/>
      <w:r w:rsidRPr="001F763D">
        <w:rPr>
          <w:rFonts w:ascii="Verdana" w:eastAsia="MS UI Gothic" w:hAnsi="Verdana"/>
        </w:rPr>
        <w:t>Braveheart</w:t>
      </w:r>
      <w:proofErr w:type="spellEnd"/>
      <w:r w:rsidRPr="001F763D">
        <w:rPr>
          <w:rFonts w:ascii="Verdana" w:eastAsia="MS UI Gothic" w:hAnsi="Verdana"/>
        </w:rPr>
        <w:t xml:space="preserve"> or, when engaged in any activities on behalf of the </w:t>
      </w:r>
      <w:proofErr w:type="spellStart"/>
      <w:r w:rsidRPr="001F763D">
        <w:rPr>
          <w:rFonts w:ascii="Verdana" w:eastAsia="MS UI Gothic" w:hAnsi="Verdana"/>
        </w:rPr>
        <w:t>Braveheart</w:t>
      </w:r>
      <w:proofErr w:type="spellEnd"/>
      <w:r w:rsidRPr="001F763D">
        <w:rPr>
          <w:rFonts w:ascii="Verdana" w:eastAsia="MS UI Gothic" w:hAnsi="Verdana"/>
        </w:rPr>
        <w:t xml:space="preserve"> Association, provided that these activities are being conducted</w:t>
      </w:r>
      <w:r w:rsidR="00F50A74" w:rsidRPr="001F763D">
        <w:rPr>
          <w:rFonts w:ascii="Verdana" w:eastAsia="MS UI Gothic" w:hAnsi="Verdana"/>
        </w:rPr>
        <w:t xml:space="preserve"> within their role description.</w:t>
      </w:r>
    </w:p>
    <w:p w:rsidR="00CB2D75" w:rsidRDefault="00CB2D75" w:rsidP="00182A90">
      <w:pPr>
        <w:rPr>
          <w:rFonts w:ascii="Palatino Linotype" w:eastAsia="MS UI Gothic" w:hAnsi="Palatino Linotype"/>
          <w:b/>
          <w:sz w:val="22"/>
          <w:szCs w:val="22"/>
        </w:rPr>
      </w:pPr>
    </w:p>
    <w:p w:rsidR="00182A90" w:rsidRPr="001F763D" w:rsidRDefault="00182A90" w:rsidP="00182A90">
      <w:pPr>
        <w:rPr>
          <w:rFonts w:ascii="Verdana" w:eastAsia="MS UI Gothic" w:hAnsi="Verdana"/>
          <w:b/>
        </w:rPr>
      </w:pPr>
      <w:r w:rsidRPr="001F763D">
        <w:rPr>
          <w:rFonts w:ascii="Verdana" w:eastAsia="MS UI Gothic" w:hAnsi="Verdana"/>
          <w:b/>
        </w:rPr>
        <w:t>Equal Opportunities</w:t>
      </w:r>
    </w:p>
    <w:p w:rsidR="00182A90" w:rsidRPr="001F763D" w:rsidRDefault="00182A90" w:rsidP="00F50A74">
      <w:pPr>
        <w:spacing w:after="160"/>
        <w:rPr>
          <w:rFonts w:ascii="Verdana" w:eastAsia="MS UI Gothic" w:hAnsi="Verdana"/>
        </w:rPr>
      </w:pPr>
      <w:r w:rsidRPr="001F763D">
        <w:rPr>
          <w:rFonts w:ascii="Verdana" w:eastAsia="MS UI Gothic" w:hAnsi="Verdana"/>
        </w:rPr>
        <w:t xml:space="preserve">The </w:t>
      </w:r>
      <w:proofErr w:type="spellStart"/>
      <w:r w:rsidRPr="001F763D">
        <w:rPr>
          <w:rFonts w:ascii="Verdana" w:eastAsia="MS UI Gothic" w:hAnsi="Verdana"/>
        </w:rPr>
        <w:t>Braveheart</w:t>
      </w:r>
      <w:proofErr w:type="spellEnd"/>
      <w:r w:rsidRPr="001F763D">
        <w:rPr>
          <w:rFonts w:ascii="Verdana" w:eastAsia="MS UI Gothic" w:hAnsi="Verdana"/>
        </w:rPr>
        <w:t xml:space="preserve"> Association operat</w:t>
      </w:r>
      <w:r w:rsidR="00596FC1" w:rsidRPr="001F763D">
        <w:rPr>
          <w:rFonts w:ascii="Verdana" w:eastAsia="MS UI Gothic" w:hAnsi="Verdana"/>
        </w:rPr>
        <w:t>es an Equal Opportunities Procedure</w:t>
      </w:r>
      <w:r w:rsidRPr="001F763D">
        <w:rPr>
          <w:rFonts w:ascii="Verdana" w:eastAsia="MS UI Gothic" w:hAnsi="Verdana"/>
        </w:rPr>
        <w:t xml:space="preserve"> (Appendix 2) which applies to both volunteers and paid staff. Volunteers will be expected to have an understanding of, and a commitment to, </w:t>
      </w:r>
      <w:r w:rsidR="00596FC1" w:rsidRPr="001F763D">
        <w:rPr>
          <w:rFonts w:ascii="Verdana" w:eastAsia="MS UI Gothic" w:hAnsi="Verdana"/>
        </w:rPr>
        <w:t xml:space="preserve">our Equal Opportunities Procedure. </w:t>
      </w:r>
    </w:p>
    <w:p w:rsidR="00182A90" w:rsidRPr="001F763D" w:rsidRDefault="00182A90" w:rsidP="00182A90">
      <w:pPr>
        <w:rPr>
          <w:rFonts w:ascii="Verdana" w:eastAsia="MS UI Gothic" w:hAnsi="Verdana"/>
          <w:b/>
        </w:rPr>
      </w:pPr>
      <w:r w:rsidRPr="001F763D">
        <w:rPr>
          <w:rFonts w:ascii="Verdana" w:eastAsia="MS UI Gothic" w:hAnsi="Verdana"/>
          <w:b/>
        </w:rPr>
        <w:t>Confidentiality</w:t>
      </w:r>
    </w:p>
    <w:p w:rsidR="00182A90" w:rsidRPr="001F763D" w:rsidRDefault="00182A90" w:rsidP="00F50A74">
      <w:pPr>
        <w:spacing w:after="160"/>
        <w:rPr>
          <w:rFonts w:ascii="Verdana" w:eastAsia="MS UI Gothic" w:hAnsi="Verdana"/>
        </w:rPr>
      </w:pPr>
      <w:r w:rsidRPr="001F763D">
        <w:rPr>
          <w:rFonts w:ascii="Verdana" w:eastAsia="MS UI Gothic" w:hAnsi="Verdana"/>
        </w:rPr>
        <w:t xml:space="preserve">Volunteers will be bound by the confidentiality policy of the </w:t>
      </w:r>
      <w:proofErr w:type="spellStart"/>
      <w:r w:rsidRPr="001F763D">
        <w:rPr>
          <w:rFonts w:ascii="Verdana" w:eastAsia="MS UI Gothic" w:hAnsi="Verdana"/>
        </w:rPr>
        <w:t>Braveheart</w:t>
      </w:r>
      <w:proofErr w:type="spellEnd"/>
      <w:r w:rsidRPr="001F763D">
        <w:rPr>
          <w:rFonts w:ascii="Verdana" w:eastAsia="MS UI Gothic" w:hAnsi="Verdana"/>
        </w:rPr>
        <w:t xml:space="preserve"> Association, which requires that no personal information of any kind acquired in the course of their volunteering activities within </w:t>
      </w:r>
      <w:proofErr w:type="spellStart"/>
      <w:r w:rsidRPr="001F763D">
        <w:rPr>
          <w:rFonts w:ascii="Verdana" w:eastAsia="MS UI Gothic" w:hAnsi="Verdana"/>
        </w:rPr>
        <w:t>Braveheart</w:t>
      </w:r>
      <w:proofErr w:type="spellEnd"/>
      <w:proofErr w:type="gramStart"/>
      <w:r w:rsidR="00471AD9" w:rsidRPr="001F763D">
        <w:rPr>
          <w:rFonts w:ascii="Verdana" w:eastAsia="MS UI Gothic" w:hAnsi="Verdana"/>
        </w:rPr>
        <w:t xml:space="preserve">, </w:t>
      </w:r>
      <w:r w:rsidRPr="001F763D">
        <w:rPr>
          <w:rFonts w:ascii="Verdana" w:eastAsia="MS UI Gothic" w:hAnsi="Verdana"/>
        </w:rPr>
        <w:t xml:space="preserve"> will</w:t>
      </w:r>
      <w:proofErr w:type="gramEnd"/>
      <w:r w:rsidRPr="001F763D">
        <w:rPr>
          <w:rFonts w:ascii="Verdana" w:eastAsia="MS UI Gothic" w:hAnsi="Verdana"/>
        </w:rPr>
        <w:t xml:space="preserve"> be disclosed outside of the organisation without the consent of the individual provi</w:t>
      </w:r>
      <w:r w:rsidR="00F50A74" w:rsidRPr="001F763D">
        <w:rPr>
          <w:rFonts w:ascii="Verdana" w:eastAsia="MS UI Gothic" w:hAnsi="Verdana"/>
        </w:rPr>
        <w:t xml:space="preserve">ding the information. </w:t>
      </w:r>
    </w:p>
    <w:p w:rsidR="00F50A74" w:rsidRPr="001F763D" w:rsidRDefault="00182A90" w:rsidP="00F50A74">
      <w:pPr>
        <w:spacing w:after="160"/>
        <w:rPr>
          <w:rFonts w:ascii="Verdana" w:eastAsia="MS UI Gothic" w:hAnsi="Verdana"/>
        </w:rPr>
      </w:pPr>
      <w:r w:rsidRPr="001F763D">
        <w:rPr>
          <w:rFonts w:ascii="Verdana" w:eastAsia="MS UI Gothic" w:hAnsi="Verdana"/>
        </w:rPr>
        <w:t>An exception is where there is a compulsion either in law, public interest or professional regulation to disclose such information. In such circumstances, personal information may be disclosed on a confidential basis, and in accordance with the Data Prot</w:t>
      </w:r>
      <w:r w:rsidR="004E6EAB" w:rsidRPr="001F763D">
        <w:rPr>
          <w:rFonts w:ascii="Verdana" w:eastAsia="MS UI Gothic" w:hAnsi="Verdana"/>
        </w:rPr>
        <w:t>ection Act 1998 to appropriate third p</w:t>
      </w:r>
      <w:r w:rsidRPr="001F763D">
        <w:rPr>
          <w:rFonts w:ascii="Verdana" w:eastAsia="MS UI Gothic" w:hAnsi="Verdana"/>
        </w:rPr>
        <w:t>arties.</w:t>
      </w:r>
    </w:p>
    <w:p w:rsidR="00F50A74" w:rsidRPr="001F763D" w:rsidRDefault="00182A90" w:rsidP="00F50A74">
      <w:pPr>
        <w:rPr>
          <w:rFonts w:ascii="Verdana" w:eastAsia="MS UI Gothic" w:hAnsi="Verdana"/>
        </w:rPr>
      </w:pPr>
      <w:r w:rsidRPr="001F763D">
        <w:rPr>
          <w:rFonts w:ascii="Verdana" w:eastAsia="MS UI Gothic" w:hAnsi="Verdana"/>
          <w:b/>
        </w:rPr>
        <w:lastRenderedPageBreak/>
        <w:t>Challenges</w:t>
      </w:r>
    </w:p>
    <w:p w:rsidR="00182A90" w:rsidRPr="001F763D" w:rsidRDefault="00182A90" w:rsidP="00F50A74">
      <w:pPr>
        <w:spacing w:after="160"/>
        <w:rPr>
          <w:rFonts w:ascii="Verdana" w:eastAsia="MS UI Gothic" w:hAnsi="Verdana"/>
        </w:rPr>
      </w:pPr>
      <w:r w:rsidRPr="001F763D">
        <w:rPr>
          <w:rFonts w:ascii="Verdana" w:eastAsia="MS UI Gothic" w:hAnsi="Verdana"/>
        </w:rPr>
        <w:t xml:space="preserve">The </w:t>
      </w:r>
      <w:proofErr w:type="spellStart"/>
      <w:r w:rsidRPr="001F763D">
        <w:rPr>
          <w:rFonts w:ascii="Verdana" w:eastAsia="MS UI Gothic" w:hAnsi="Verdana"/>
        </w:rPr>
        <w:t>Braveheart</w:t>
      </w:r>
      <w:proofErr w:type="spellEnd"/>
      <w:r w:rsidRPr="001F763D">
        <w:rPr>
          <w:rFonts w:ascii="Verdana" w:eastAsia="MS UI Gothic" w:hAnsi="Verdana"/>
        </w:rPr>
        <w:t xml:space="preserve"> Association aims to address any challenges or problems at the earliest possible stage within the framework of our grievances policy. In line with this approach, volunteers have the right to discuss any concerns they may have with their ‘Named Person’, or another appropriate person, at any time.</w:t>
      </w:r>
    </w:p>
    <w:p w:rsidR="00182A90" w:rsidRPr="001F763D" w:rsidRDefault="00182A90" w:rsidP="00182A90">
      <w:pPr>
        <w:rPr>
          <w:rFonts w:ascii="Verdana" w:eastAsia="MS UI Gothic" w:hAnsi="Verdana"/>
        </w:rPr>
      </w:pPr>
      <w:r w:rsidRPr="001F763D">
        <w:rPr>
          <w:rFonts w:ascii="Verdana" w:eastAsia="MS UI Gothic" w:hAnsi="Verdana"/>
        </w:rPr>
        <w:t xml:space="preserve">If the problem cannot be resolved at this stage, the matter will be referred to the </w:t>
      </w:r>
      <w:proofErr w:type="spellStart"/>
      <w:r w:rsidRPr="001F763D">
        <w:rPr>
          <w:rFonts w:ascii="Verdana" w:eastAsia="MS UI Gothic" w:hAnsi="Verdana"/>
        </w:rPr>
        <w:t>Braveheart</w:t>
      </w:r>
      <w:proofErr w:type="spellEnd"/>
      <w:r w:rsidRPr="001F763D">
        <w:rPr>
          <w:rFonts w:ascii="Verdana" w:eastAsia="MS UI Gothic" w:hAnsi="Verdana"/>
        </w:rPr>
        <w:t xml:space="preserve"> Manager, and, if necessary, to the Board with the permission of the volunteer.</w:t>
      </w:r>
    </w:p>
    <w:p w:rsidR="00182A90" w:rsidRPr="001F763D" w:rsidRDefault="00182A90" w:rsidP="00F50A74">
      <w:pPr>
        <w:spacing w:after="160"/>
        <w:rPr>
          <w:rFonts w:ascii="Verdana" w:eastAsia="MS UI Gothic" w:hAnsi="Verdana"/>
        </w:rPr>
      </w:pPr>
      <w:r w:rsidRPr="001F763D">
        <w:rPr>
          <w:rFonts w:ascii="Verdana" w:eastAsia="MS UI Gothic" w:hAnsi="Verdana"/>
        </w:rPr>
        <w:t xml:space="preserve">A </w:t>
      </w:r>
      <w:r w:rsidR="00596FC1" w:rsidRPr="001F763D">
        <w:rPr>
          <w:rFonts w:ascii="Verdana" w:eastAsia="MS UI Gothic" w:hAnsi="Verdana"/>
        </w:rPr>
        <w:t>copy of the Association’s Procedure</w:t>
      </w:r>
      <w:r w:rsidRPr="001F763D">
        <w:rPr>
          <w:rFonts w:ascii="Verdana" w:eastAsia="MS UI Gothic" w:hAnsi="Verdana"/>
        </w:rPr>
        <w:t xml:space="preserve"> covering disciplinary issues involving a volunteer is includ</w:t>
      </w:r>
      <w:r w:rsidR="00F50A74" w:rsidRPr="001F763D">
        <w:rPr>
          <w:rFonts w:ascii="Verdana" w:eastAsia="MS UI Gothic" w:hAnsi="Verdana"/>
        </w:rPr>
        <w:t>ed in the Volunteer’s Handbook.</w:t>
      </w:r>
    </w:p>
    <w:p w:rsidR="00182A90" w:rsidRPr="001F763D" w:rsidRDefault="00182A90" w:rsidP="00182A90">
      <w:pPr>
        <w:rPr>
          <w:rFonts w:ascii="Verdana" w:eastAsia="MS UI Gothic" w:hAnsi="Verdana"/>
          <w:b/>
        </w:rPr>
      </w:pPr>
      <w:r w:rsidRPr="001F763D">
        <w:rPr>
          <w:rFonts w:ascii="Verdana" w:eastAsia="MS UI Gothic" w:hAnsi="Verdana"/>
          <w:b/>
        </w:rPr>
        <w:t>Endings</w:t>
      </w:r>
    </w:p>
    <w:p w:rsidR="00182A90" w:rsidRPr="001F763D" w:rsidRDefault="00182A90" w:rsidP="00182A90">
      <w:pPr>
        <w:rPr>
          <w:rFonts w:ascii="Verdana" w:eastAsia="MS UI Gothic" w:hAnsi="Verdana"/>
        </w:rPr>
      </w:pPr>
      <w:r w:rsidRPr="001F763D">
        <w:rPr>
          <w:rFonts w:ascii="Verdana" w:eastAsia="MS UI Gothic" w:hAnsi="Verdana"/>
        </w:rPr>
        <w:t xml:space="preserve">On the basis of their voluntary work, volunteers will have the right to request a personal reference. Volunteers will be supported if they decide to move on to other options.  </w:t>
      </w:r>
    </w:p>
    <w:p w:rsidR="00182A90" w:rsidRPr="001F763D" w:rsidRDefault="00182A90" w:rsidP="00182A90">
      <w:pPr>
        <w:rPr>
          <w:rFonts w:ascii="Palatino Linotype" w:eastAsia="MS UI Gothic" w:hAnsi="Palatino Linotype"/>
        </w:rPr>
      </w:pPr>
    </w:p>
    <w:p w:rsidR="00471AD9" w:rsidRPr="001F763D" w:rsidRDefault="00471AD9" w:rsidP="00182A90">
      <w:pPr>
        <w:rPr>
          <w:rFonts w:ascii="Palatino Linotype" w:eastAsia="MS UI Gothic" w:hAnsi="Palatino Linotype"/>
          <w:b/>
        </w:rPr>
      </w:pPr>
    </w:p>
    <w:p w:rsidR="00182A90" w:rsidRPr="001F763D" w:rsidRDefault="00182A90" w:rsidP="00182A90">
      <w:pPr>
        <w:rPr>
          <w:rFonts w:ascii="Verdana" w:eastAsia="MS UI Gothic" w:hAnsi="Verdana"/>
          <w:b/>
        </w:rPr>
      </w:pPr>
      <w:r w:rsidRPr="001F763D">
        <w:rPr>
          <w:rFonts w:ascii="Verdana" w:eastAsia="MS UI Gothic" w:hAnsi="Verdana"/>
          <w:b/>
        </w:rPr>
        <w:t xml:space="preserve">Date agreed by the </w:t>
      </w:r>
      <w:proofErr w:type="spellStart"/>
      <w:r w:rsidRPr="001F763D">
        <w:rPr>
          <w:rFonts w:ascii="Verdana" w:eastAsia="MS UI Gothic" w:hAnsi="Verdana"/>
          <w:b/>
        </w:rPr>
        <w:t>Braveheart</w:t>
      </w:r>
      <w:proofErr w:type="spellEnd"/>
      <w:r w:rsidRPr="001F763D">
        <w:rPr>
          <w:rFonts w:ascii="Verdana" w:eastAsia="MS UI Gothic" w:hAnsi="Verdana"/>
          <w:b/>
        </w:rPr>
        <w:t xml:space="preserve"> Association</w:t>
      </w:r>
    </w:p>
    <w:p w:rsidR="00182A90" w:rsidRPr="001F763D" w:rsidRDefault="00182A90" w:rsidP="00182A90">
      <w:pPr>
        <w:rPr>
          <w:rFonts w:ascii="Verdana" w:eastAsia="MS UI Gothic" w:hAnsi="Verdana"/>
        </w:rPr>
      </w:pPr>
    </w:p>
    <w:p w:rsidR="00182A90" w:rsidRPr="001F763D" w:rsidRDefault="00182A90" w:rsidP="00182A90">
      <w:pPr>
        <w:rPr>
          <w:rFonts w:ascii="Verdana" w:eastAsia="MS UI Gothic" w:hAnsi="Verdana"/>
        </w:rPr>
      </w:pPr>
      <w:r w:rsidRPr="001F763D">
        <w:rPr>
          <w:rFonts w:ascii="Verdana" w:eastAsia="MS UI Gothic" w:hAnsi="Verdana"/>
        </w:rPr>
        <w:t>Signed</w:t>
      </w:r>
      <w:r w:rsidRPr="001F763D">
        <w:rPr>
          <w:rFonts w:ascii="Verdana" w:eastAsia="MS UI Gothic" w:hAnsi="Verdana"/>
        </w:rPr>
        <w:tab/>
      </w:r>
      <w:r w:rsidRPr="001F763D">
        <w:rPr>
          <w:rFonts w:ascii="Verdana" w:eastAsia="MS UI Gothic" w:hAnsi="Verdana"/>
        </w:rPr>
        <w:tab/>
      </w:r>
      <w:r w:rsidRPr="001F763D">
        <w:rPr>
          <w:rFonts w:ascii="Verdana" w:eastAsia="MS UI Gothic" w:hAnsi="Verdana"/>
        </w:rPr>
        <w:tab/>
      </w:r>
      <w:r w:rsidRPr="001F763D">
        <w:rPr>
          <w:rFonts w:ascii="Verdana" w:eastAsia="MS UI Gothic" w:hAnsi="Verdana"/>
        </w:rPr>
        <w:tab/>
      </w:r>
      <w:r w:rsidRPr="001F763D">
        <w:rPr>
          <w:rFonts w:ascii="Verdana" w:eastAsia="MS UI Gothic" w:hAnsi="Verdana"/>
        </w:rPr>
        <w:tab/>
      </w:r>
      <w:r w:rsidRPr="001F763D">
        <w:rPr>
          <w:rFonts w:ascii="Verdana" w:eastAsia="MS UI Gothic" w:hAnsi="Verdana"/>
        </w:rPr>
        <w:tab/>
        <w:t xml:space="preserve">Date </w:t>
      </w:r>
    </w:p>
    <w:p w:rsidR="00182A90" w:rsidRPr="001F763D" w:rsidRDefault="00182A90" w:rsidP="00182A90">
      <w:pPr>
        <w:rPr>
          <w:rFonts w:ascii="Verdana" w:eastAsia="MS UI Gothic" w:hAnsi="Verdana"/>
        </w:rPr>
      </w:pPr>
    </w:p>
    <w:p w:rsidR="00182A90" w:rsidRPr="001F763D" w:rsidRDefault="00182A90" w:rsidP="00182A90">
      <w:pPr>
        <w:rPr>
          <w:rFonts w:ascii="Verdana" w:eastAsia="MS UI Gothic" w:hAnsi="Verdana"/>
        </w:rPr>
      </w:pPr>
    </w:p>
    <w:p w:rsidR="00BE2C3E" w:rsidRPr="0046663F" w:rsidRDefault="00596FC1" w:rsidP="00C902CB">
      <w:pPr>
        <w:rPr>
          <w:rFonts w:ascii="Verdana" w:eastAsia="MS UI Gothic" w:hAnsi="Verdana"/>
          <w:sz w:val="22"/>
          <w:szCs w:val="22"/>
        </w:rPr>
        <w:sectPr w:rsidR="00BE2C3E" w:rsidRPr="0046663F" w:rsidSect="00BE2C3E">
          <w:footerReference w:type="default" r:id="rId9"/>
          <w:pgSz w:w="11906" w:h="16838"/>
          <w:pgMar w:top="899" w:right="1466" w:bottom="1440" w:left="1440" w:header="708" w:footer="708" w:gutter="0"/>
          <w:cols w:space="708"/>
          <w:docGrid w:linePitch="360"/>
        </w:sectPr>
      </w:pPr>
      <w:r w:rsidRPr="001F763D">
        <w:rPr>
          <w:rFonts w:ascii="Verdana" w:eastAsia="MS UI Gothic" w:hAnsi="Verdana"/>
        </w:rPr>
        <w:t>Positio</w:t>
      </w:r>
      <w:r w:rsidR="00FC0FBC">
        <w:rPr>
          <w:rFonts w:ascii="Verdana" w:eastAsia="MS UI Gothic" w:hAnsi="Verdana"/>
        </w:rPr>
        <w:t>n</w:t>
      </w:r>
    </w:p>
    <w:p w:rsidR="00B8453C" w:rsidRPr="00F50A74" w:rsidRDefault="00B8453C" w:rsidP="00FC0FBC">
      <w:pPr>
        <w:tabs>
          <w:tab w:val="left" w:pos="3720"/>
        </w:tabs>
        <w:rPr>
          <w:rFonts w:ascii="Palatino Linotype" w:eastAsia="MS UI Gothic" w:hAnsi="Palatino Linotype"/>
          <w:sz w:val="22"/>
          <w:szCs w:val="22"/>
        </w:rPr>
      </w:pPr>
    </w:p>
    <w:sectPr w:rsidR="00B8453C" w:rsidRPr="00F50A74" w:rsidSect="00BE2C3E">
      <w:pgSz w:w="11906" w:h="16838"/>
      <w:pgMar w:top="899" w:right="146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756" w:rsidRDefault="006C4756">
      <w:r>
        <w:separator/>
      </w:r>
    </w:p>
  </w:endnote>
  <w:endnote w:type="continuationSeparator" w:id="0">
    <w:p w:rsidR="006C4756" w:rsidRDefault="006C47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UI Gothic">
    <w:panose1 w:val="020B0600070205080204"/>
    <w:charset w:val="80"/>
    <w:family w:val="swiss"/>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56" w:rsidRDefault="006C4756">
    <w:pPr>
      <w:pStyle w:val="Footer"/>
      <w:rPr>
        <w:rFonts w:ascii="MS UI Gothic" w:eastAsia="MS UI Gothic" w:hAnsi="MS UI Gothic"/>
        <w:sz w:val="20"/>
        <w:szCs w:val="20"/>
      </w:rPr>
    </w:pPr>
    <w:r w:rsidRPr="005D1E12">
      <w:rPr>
        <w:rFonts w:ascii="MS UI Gothic" w:eastAsia="MS UI Gothic" w:hAnsi="MS UI Gothic"/>
        <w:sz w:val="20"/>
        <w:szCs w:val="20"/>
      </w:rPr>
      <w:t xml:space="preserve">This policy was </w:t>
    </w:r>
    <w:r>
      <w:rPr>
        <w:rFonts w:ascii="MS UI Gothic" w:eastAsia="MS UI Gothic" w:hAnsi="MS UI Gothic"/>
        <w:sz w:val="20"/>
        <w:szCs w:val="20"/>
      </w:rPr>
      <w:t>updated and agreed on</w:t>
    </w:r>
    <w:r w:rsidR="00E073D4">
      <w:rPr>
        <w:rFonts w:ascii="MS UI Gothic" w:eastAsia="MS UI Gothic" w:hAnsi="MS UI Gothic"/>
        <w:sz w:val="20"/>
        <w:szCs w:val="20"/>
      </w:rPr>
      <w:t xml:space="preserve"> January 2015 </w:t>
    </w:r>
  </w:p>
  <w:p w:rsidR="006C4756" w:rsidRPr="005D1E12" w:rsidRDefault="006C4756">
    <w:pPr>
      <w:pStyle w:val="Footer"/>
      <w:rPr>
        <w:rFonts w:ascii="MS UI Gothic" w:eastAsia="MS UI Gothic" w:hAnsi="MS UI Gothic"/>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756" w:rsidRDefault="006C4756">
      <w:r>
        <w:separator/>
      </w:r>
    </w:p>
  </w:footnote>
  <w:footnote w:type="continuationSeparator" w:id="0">
    <w:p w:rsidR="006C4756" w:rsidRDefault="006C4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12914"/>
    <w:multiLevelType w:val="hybridMultilevel"/>
    <w:tmpl w:val="82C40A0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7E3C1E16"/>
    <w:multiLevelType w:val="hybridMultilevel"/>
    <w:tmpl w:val="37C84E2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D469AB"/>
    <w:rsid w:val="0001498C"/>
    <w:rsid w:val="00021F23"/>
    <w:rsid w:val="00070EF9"/>
    <w:rsid w:val="00071C51"/>
    <w:rsid w:val="000C75F6"/>
    <w:rsid w:val="000E732A"/>
    <w:rsid w:val="00114F13"/>
    <w:rsid w:val="00162CAF"/>
    <w:rsid w:val="001676E9"/>
    <w:rsid w:val="00182A90"/>
    <w:rsid w:val="001842FC"/>
    <w:rsid w:val="001F763D"/>
    <w:rsid w:val="00200415"/>
    <w:rsid w:val="00237F5B"/>
    <w:rsid w:val="002510DF"/>
    <w:rsid w:val="002C168C"/>
    <w:rsid w:val="002D4DA0"/>
    <w:rsid w:val="002D7F4F"/>
    <w:rsid w:val="002E0BD3"/>
    <w:rsid w:val="0033540F"/>
    <w:rsid w:val="003356C7"/>
    <w:rsid w:val="00343E72"/>
    <w:rsid w:val="00374360"/>
    <w:rsid w:val="00383BDE"/>
    <w:rsid w:val="004042C2"/>
    <w:rsid w:val="00433CDA"/>
    <w:rsid w:val="00447970"/>
    <w:rsid w:val="00460A7A"/>
    <w:rsid w:val="0046663F"/>
    <w:rsid w:val="00471AD9"/>
    <w:rsid w:val="004744AB"/>
    <w:rsid w:val="0047639D"/>
    <w:rsid w:val="004C7909"/>
    <w:rsid w:val="004E07E4"/>
    <w:rsid w:val="004E2AFC"/>
    <w:rsid w:val="004E6EAB"/>
    <w:rsid w:val="00514939"/>
    <w:rsid w:val="005616F9"/>
    <w:rsid w:val="00596FC1"/>
    <w:rsid w:val="005A0229"/>
    <w:rsid w:val="005D1E12"/>
    <w:rsid w:val="005E0C4F"/>
    <w:rsid w:val="005F35FB"/>
    <w:rsid w:val="005F78C0"/>
    <w:rsid w:val="0067791F"/>
    <w:rsid w:val="00681089"/>
    <w:rsid w:val="006868F5"/>
    <w:rsid w:val="00696CF1"/>
    <w:rsid w:val="006B60D8"/>
    <w:rsid w:val="006C4756"/>
    <w:rsid w:val="006D188D"/>
    <w:rsid w:val="006D4D37"/>
    <w:rsid w:val="006E0518"/>
    <w:rsid w:val="0071387F"/>
    <w:rsid w:val="0072728F"/>
    <w:rsid w:val="00775D2B"/>
    <w:rsid w:val="00791DB5"/>
    <w:rsid w:val="00794F24"/>
    <w:rsid w:val="007D7CF3"/>
    <w:rsid w:val="00804E35"/>
    <w:rsid w:val="008225DB"/>
    <w:rsid w:val="00841F01"/>
    <w:rsid w:val="00842B78"/>
    <w:rsid w:val="0088090F"/>
    <w:rsid w:val="00894E71"/>
    <w:rsid w:val="008A5FAF"/>
    <w:rsid w:val="009104F5"/>
    <w:rsid w:val="00921DBA"/>
    <w:rsid w:val="00946C20"/>
    <w:rsid w:val="00957D2B"/>
    <w:rsid w:val="00963246"/>
    <w:rsid w:val="00974863"/>
    <w:rsid w:val="0099788B"/>
    <w:rsid w:val="009B3412"/>
    <w:rsid w:val="00A01A68"/>
    <w:rsid w:val="00A01AD1"/>
    <w:rsid w:val="00A10BEC"/>
    <w:rsid w:val="00A1286C"/>
    <w:rsid w:val="00A3516D"/>
    <w:rsid w:val="00A50593"/>
    <w:rsid w:val="00A5114F"/>
    <w:rsid w:val="00A74D9A"/>
    <w:rsid w:val="00A77F3A"/>
    <w:rsid w:val="00AA0509"/>
    <w:rsid w:val="00AC3815"/>
    <w:rsid w:val="00AC38D4"/>
    <w:rsid w:val="00AF093A"/>
    <w:rsid w:val="00B12CFF"/>
    <w:rsid w:val="00B33B1D"/>
    <w:rsid w:val="00B37E8E"/>
    <w:rsid w:val="00B650DE"/>
    <w:rsid w:val="00B8114C"/>
    <w:rsid w:val="00B8453C"/>
    <w:rsid w:val="00B91484"/>
    <w:rsid w:val="00B973CA"/>
    <w:rsid w:val="00BA003C"/>
    <w:rsid w:val="00BA0E66"/>
    <w:rsid w:val="00BA2AA2"/>
    <w:rsid w:val="00BD005F"/>
    <w:rsid w:val="00BE2C3E"/>
    <w:rsid w:val="00BF267F"/>
    <w:rsid w:val="00BF6ACB"/>
    <w:rsid w:val="00C562A9"/>
    <w:rsid w:val="00C77DC6"/>
    <w:rsid w:val="00C902CB"/>
    <w:rsid w:val="00C939B3"/>
    <w:rsid w:val="00C9701A"/>
    <w:rsid w:val="00CA1591"/>
    <w:rsid w:val="00CB0080"/>
    <w:rsid w:val="00CB1C49"/>
    <w:rsid w:val="00CB2D75"/>
    <w:rsid w:val="00CB531D"/>
    <w:rsid w:val="00CC4BC8"/>
    <w:rsid w:val="00CD31DA"/>
    <w:rsid w:val="00D462D0"/>
    <w:rsid w:val="00D469AB"/>
    <w:rsid w:val="00D56949"/>
    <w:rsid w:val="00D7625F"/>
    <w:rsid w:val="00D95F98"/>
    <w:rsid w:val="00DB66BE"/>
    <w:rsid w:val="00DC2D54"/>
    <w:rsid w:val="00DE36A5"/>
    <w:rsid w:val="00E073D4"/>
    <w:rsid w:val="00E16D84"/>
    <w:rsid w:val="00E66020"/>
    <w:rsid w:val="00E77FC1"/>
    <w:rsid w:val="00E963C7"/>
    <w:rsid w:val="00EA00AA"/>
    <w:rsid w:val="00EC2020"/>
    <w:rsid w:val="00EC6F75"/>
    <w:rsid w:val="00EE71B9"/>
    <w:rsid w:val="00F50A74"/>
    <w:rsid w:val="00F54035"/>
    <w:rsid w:val="00F60DC3"/>
    <w:rsid w:val="00F628A2"/>
    <w:rsid w:val="00F86E2F"/>
    <w:rsid w:val="00FA103A"/>
    <w:rsid w:val="00FA6AD2"/>
    <w:rsid w:val="00FB6850"/>
    <w:rsid w:val="00FC0FBC"/>
    <w:rsid w:val="00FE3F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E12"/>
    <w:pPr>
      <w:tabs>
        <w:tab w:val="center" w:pos="4153"/>
        <w:tab w:val="right" w:pos="8306"/>
      </w:tabs>
    </w:pPr>
  </w:style>
  <w:style w:type="paragraph" w:styleId="Footer">
    <w:name w:val="footer"/>
    <w:basedOn w:val="Normal"/>
    <w:rsid w:val="005D1E12"/>
    <w:pPr>
      <w:tabs>
        <w:tab w:val="center" w:pos="4153"/>
        <w:tab w:val="right" w:pos="8306"/>
      </w:tabs>
    </w:pPr>
  </w:style>
  <w:style w:type="paragraph" w:styleId="ListParagraph">
    <w:name w:val="List Paragraph"/>
    <w:basedOn w:val="Normal"/>
    <w:uiPriority w:val="34"/>
    <w:qFormat/>
    <w:rsid w:val="005F35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DF082-309C-483B-A083-44684B32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1149</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Draft – Braveheart Volunteer Policy</vt:lpstr>
    </vt:vector>
  </TitlesOfParts>
  <Company>Home Use</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Braveheart Volunteer Policy</dc:title>
  <dc:creator>Tom &amp; Margaret Walker</dc:creator>
  <cp:lastModifiedBy>user</cp:lastModifiedBy>
  <cp:revision>11</cp:revision>
  <cp:lastPrinted>2014-11-24T15:31:00Z</cp:lastPrinted>
  <dcterms:created xsi:type="dcterms:W3CDTF">2015-01-21T15:08:00Z</dcterms:created>
  <dcterms:modified xsi:type="dcterms:W3CDTF">2015-02-02T16:00:00Z</dcterms:modified>
</cp:coreProperties>
</file>