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E7" w:rsidRDefault="008C3913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1790700</wp:posOffset>
            </wp:positionH>
            <wp:positionV relativeFrom="paragraph">
              <wp:posOffset>-37465</wp:posOffset>
            </wp:positionV>
            <wp:extent cx="2110105" cy="723900"/>
            <wp:effectExtent l="19050" t="0" r="4445" b="0"/>
            <wp:wrapTight wrapText="bothSides">
              <wp:wrapPolygon edited="0">
                <wp:start x="7020" y="0"/>
                <wp:lineTo x="-195" y="3411"/>
                <wp:lineTo x="-195" y="17053"/>
                <wp:lineTo x="1170" y="18189"/>
                <wp:lineTo x="8970" y="18189"/>
                <wp:lineTo x="9945" y="21032"/>
                <wp:lineTo x="10140" y="21032"/>
                <wp:lineTo x="11115" y="21032"/>
                <wp:lineTo x="11310" y="21032"/>
                <wp:lineTo x="12285" y="18758"/>
                <wp:lineTo x="12285" y="18189"/>
                <wp:lineTo x="21450" y="13642"/>
                <wp:lineTo x="21646" y="12505"/>
                <wp:lineTo x="21255" y="9095"/>
                <wp:lineTo x="21646" y="6253"/>
                <wp:lineTo x="21450" y="4547"/>
                <wp:lineTo x="14235" y="0"/>
                <wp:lineTo x="702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8E7" w:rsidRDefault="00DF08E7">
      <w:pPr>
        <w:jc w:val="center"/>
        <w:rPr>
          <w:rFonts w:ascii="Gill Sans MT" w:hAnsi="Gill Sans MT"/>
          <w:sz w:val="40"/>
          <w:szCs w:val="40"/>
        </w:rPr>
      </w:pPr>
    </w:p>
    <w:p w:rsidR="00DF08E7" w:rsidRDefault="00DF08E7">
      <w:pPr>
        <w:jc w:val="center"/>
        <w:rPr>
          <w:rFonts w:ascii="Palatino Linotype" w:hAnsi="Palatino Linotype"/>
        </w:rPr>
      </w:pPr>
    </w:p>
    <w:p w:rsidR="00DF08E7" w:rsidRPr="004D4C18" w:rsidRDefault="0038431D">
      <w:pPr>
        <w:jc w:val="center"/>
        <w:rPr>
          <w:rFonts w:ascii="Verdana" w:hAnsi="Verdana"/>
          <w:b/>
          <w:sz w:val="28"/>
          <w:szCs w:val="28"/>
        </w:rPr>
      </w:pPr>
      <w:r w:rsidRPr="004D4C18">
        <w:rPr>
          <w:rFonts w:ascii="Verdana" w:hAnsi="Verdana"/>
          <w:b/>
          <w:sz w:val="28"/>
          <w:szCs w:val="28"/>
        </w:rPr>
        <w:t>Volunteer Health Mentor Agreement</w:t>
      </w:r>
    </w:p>
    <w:p w:rsidR="00DF08E7" w:rsidRDefault="00DF08E7">
      <w:pPr>
        <w:rPr>
          <w:rFonts w:ascii="Palatino Linotype" w:hAnsi="Palatino Linotype"/>
        </w:rPr>
      </w:pPr>
    </w:p>
    <w:p w:rsidR="004D4C18" w:rsidRDefault="004D4C18">
      <w:pPr>
        <w:spacing w:after="120"/>
        <w:rPr>
          <w:rFonts w:ascii="Verdana" w:hAnsi="Verdana"/>
          <w:b/>
        </w:rPr>
      </w:pPr>
    </w:p>
    <w:p w:rsidR="00DF08E7" w:rsidRPr="004D4C18" w:rsidRDefault="0038431D">
      <w:pPr>
        <w:spacing w:after="120"/>
        <w:rPr>
          <w:rFonts w:ascii="Verdana" w:hAnsi="Verdana"/>
        </w:rPr>
      </w:pPr>
      <w:r w:rsidRPr="004D4C18">
        <w:rPr>
          <w:rFonts w:ascii="Verdana" w:hAnsi="Verdana"/>
          <w:b/>
        </w:rPr>
        <w:t>Name of Volunteer</w:t>
      </w:r>
      <w:r w:rsidRPr="004D4C18">
        <w:rPr>
          <w:rFonts w:ascii="Verdana" w:hAnsi="Verdana"/>
        </w:rPr>
        <w:t>……………………………………………</w:t>
      </w:r>
    </w:p>
    <w:p w:rsidR="00DF08E7" w:rsidRPr="004D4C18" w:rsidRDefault="0038431D">
      <w:pPr>
        <w:rPr>
          <w:rFonts w:ascii="Verdana" w:hAnsi="Verdana"/>
        </w:rPr>
      </w:pPr>
      <w:r w:rsidRPr="004D4C18">
        <w:rPr>
          <w:rFonts w:ascii="Verdana" w:hAnsi="Verdana"/>
          <w:b/>
        </w:rPr>
        <w:t>Address</w:t>
      </w:r>
      <w:r w:rsidRPr="004D4C18">
        <w:rPr>
          <w:rFonts w:ascii="Verdana" w:hAnsi="Verdana"/>
        </w:rPr>
        <w:t>……………………………………………………………………………....</w:t>
      </w:r>
    </w:p>
    <w:p w:rsidR="00DF08E7" w:rsidRPr="004D4C18" w:rsidRDefault="00DF08E7">
      <w:pPr>
        <w:rPr>
          <w:rFonts w:ascii="Verdana" w:hAnsi="Verdana"/>
        </w:rPr>
      </w:pPr>
    </w:p>
    <w:p w:rsidR="00DF08E7" w:rsidRPr="004D4C18" w:rsidRDefault="0038431D">
      <w:pPr>
        <w:spacing w:after="120"/>
        <w:rPr>
          <w:rFonts w:ascii="Verdana" w:hAnsi="Verdana"/>
        </w:rPr>
      </w:pPr>
      <w:r w:rsidRPr="004D4C18">
        <w:rPr>
          <w:rFonts w:ascii="Verdana" w:hAnsi="Verdana"/>
        </w:rPr>
        <w:t xml:space="preserve">……………………………………………………. </w:t>
      </w:r>
      <w:r w:rsidRPr="004D4C18">
        <w:rPr>
          <w:rFonts w:ascii="Verdana" w:hAnsi="Verdana"/>
          <w:b/>
        </w:rPr>
        <w:t>Postcode</w:t>
      </w:r>
      <w:r w:rsidRPr="004D4C18">
        <w:rPr>
          <w:rFonts w:ascii="Verdana" w:hAnsi="Verdana"/>
        </w:rPr>
        <w:t>………………………</w:t>
      </w:r>
    </w:p>
    <w:p w:rsidR="00DF08E7" w:rsidRPr="004D4C18" w:rsidRDefault="0038431D">
      <w:pPr>
        <w:spacing w:after="120"/>
        <w:rPr>
          <w:rFonts w:ascii="Verdana" w:hAnsi="Verdana"/>
        </w:rPr>
      </w:pPr>
      <w:r w:rsidRPr="004D4C18">
        <w:rPr>
          <w:rFonts w:ascii="Verdana" w:hAnsi="Verdana"/>
          <w:b/>
          <w:color w:val="FF0000"/>
        </w:rPr>
        <w:sym w:font="Wingdings" w:char="F028"/>
      </w:r>
      <w:r w:rsidRPr="004D4C18">
        <w:rPr>
          <w:rFonts w:ascii="Verdana" w:hAnsi="Verdana"/>
          <w:b/>
        </w:rPr>
        <w:t xml:space="preserve"> Home/Mobile</w:t>
      </w:r>
      <w:r w:rsidRPr="004D4C18">
        <w:rPr>
          <w:rFonts w:ascii="Verdana" w:hAnsi="Verdana"/>
        </w:rPr>
        <w:t>…………………..…………………………………………………</w:t>
      </w:r>
    </w:p>
    <w:p w:rsidR="00DF08E7" w:rsidRPr="004D4C18" w:rsidRDefault="003F02D4">
      <w:pPr>
        <w:spacing w:after="120"/>
        <w:rPr>
          <w:rFonts w:ascii="Verdana" w:hAnsi="Verdana"/>
        </w:rPr>
      </w:pPr>
      <w:proofErr w:type="spellStart"/>
      <w:r w:rsidRPr="004D4C18">
        <w:rPr>
          <w:rFonts w:ascii="Verdana" w:hAnsi="Verdana"/>
          <w:b/>
        </w:rPr>
        <w:t>Braveheart</w:t>
      </w:r>
      <w:proofErr w:type="spellEnd"/>
      <w:r w:rsidRPr="004D4C18">
        <w:rPr>
          <w:rFonts w:ascii="Verdana" w:hAnsi="Verdana"/>
          <w:b/>
        </w:rPr>
        <w:t xml:space="preserve"> Named</w:t>
      </w:r>
      <w:r w:rsidR="0038431D" w:rsidRPr="004D4C18">
        <w:rPr>
          <w:rFonts w:ascii="Verdana" w:hAnsi="Verdana"/>
          <w:b/>
        </w:rPr>
        <w:t xml:space="preserve"> Contact</w:t>
      </w:r>
      <w:proofErr w:type="gramStart"/>
      <w:r w:rsidR="0038431D" w:rsidRPr="004D4C18">
        <w:rPr>
          <w:rFonts w:ascii="Verdana" w:hAnsi="Verdana"/>
          <w:b/>
        </w:rPr>
        <w:t>:</w:t>
      </w:r>
      <w:r w:rsidR="0038431D" w:rsidRPr="004D4C18">
        <w:rPr>
          <w:rFonts w:ascii="Verdana" w:hAnsi="Verdana"/>
        </w:rPr>
        <w:t>……………………………………………</w:t>
      </w:r>
      <w:proofErr w:type="gramEnd"/>
    </w:p>
    <w:p w:rsidR="003F02D4" w:rsidRPr="004D4C18" w:rsidRDefault="003F02D4">
      <w:pPr>
        <w:rPr>
          <w:rFonts w:ascii="Verdana" w:hAnsi="Verdana"/>
        </w:rPr>
      </w:pPr>
    </w:p>
    <w:p w:rsidR="00DF08E7" w:rsidRPr="004D4C18" w:rsidRDefault="0038431D" w:rsidP="004D4C18">
      <w:pPr>
        <w:rPr>
          <w:rFonts w:ascii="Verdana" w:hAnsi="Verdana"/>
        </w:rPr>
      </w:pPr>
      <w:r w:rsidRPr="004D4C18">
        <w:rPr>
          <w:rFonts w:ascii="Verdana" w:hAnsi="Verdana"/>
        </w:rPr>
        <w:t xml:space="preserve">The following areas of volunteering and responsibilities have been agreed </w:t>
      </w:r>
      <w:r w:rsidR="004D4C18">
        <w:rPr>
          <w:rFonts w:ascii="Verdana" w:hAnsi="Verdana"/>
        </w:rPr>
        <w:t>between the v</w:t>
      </w:r>
      <w:r w:rsidR="003F02D4" w:rsidRPr="004D4C18">
        <w:rPr>
          <w:rFonts w:ascii="Verdana" w:hAnsi="Verdana"/>
        </w:rPr>
        <w:t>olunteer name</w:t>
      </w:r>
      <w:r w:rsidR="004D4C18">
        <w:rPr>
          <w:rFonts w:ascii="Verdana" w:hAnsi="Verdana"/>
        </w:rPr>
        <w:t>d</w:t>
      </w:r>
      <w:r w:rsidR="003F02D4" w:rsidRPr="004D4C18">
        <w:rPr>
          <w:rFonts w:ascii="Verdana" w:hAnsi="Verdana"/>
        </w:rPr>
        <w:t xml:space="preserve"> above and </w:t>
      </w:r>
      <w:proofErr w:type="spellStart"/>
      <w:r w:rsidRPr="004D4C18">
        <w:rPr>
          <w:rFonts w:ascii="Verdana" w:hAnsi="Verdana"/>
        </w:rPr>
        <w:t>Braveheart</w:t>
      </w:r>
      <w:proofErr w:type="spellEnd"/>
      <w:r w:rsidR="004115A5" w:rsidRPr="004D4C18">
        <w:rPr>
          <w:rFonts w:ascii="Verdana" w:hAnsi="Verdana"/>
        </w:rPr>
        <w:t xml:space="preserve">: </w:t>
      </w:r>
    </w:p>
    <w:p w:rsidR="004D4C18" w:rsidRDefault="004D4C18">
      <w:pPr>
        <w:rPr>
          <w:rFonts w:ascii="Verdana" w:hAnsi="Verdana"/>
          <w:b/>
        </w:rPr>
      </w:pPr>
    </w:p>
    <w:p w:rsidR="00DF08E7" w:rsidRPr="004D4C18" w:rsidRDefault="003F02D4">
      <w:pPr>
        <w:rPr>
          <w:rFonts w:ascii="Verdana" w:hAnsi="Verdana"/>
          <w:b/>
        </w:rPr>
      </w:pPr>
      <w:r w:rsidRPr="004D4C18">
        <w:rPr>
          <w:rFonts w:ascii="Verdana" w:hAnsi="Verdana"/>
          <w:b/>
        </w:rPr>
        <w:t xml:space="preserve">Main Activities </w:t>
      </w:r>
    </w:p>
    <w:p w:rsidR="00773FDE" w:rsidRPr="004D4C18" w:rsidRDefault="00773FDE">
      <w:pPr>
        <w:rPr>
          <w:rFonts w:ascii="Verdana" w:hAnsi="Verdana"/>
          <w:b/>
        </w:rPr>
      </w:pPr>
    </w:p>
    <w:p w:rsidR="00DF08E7" w:rsidRPr="004D4C18" w:rsidRDefault="0038431D">
      <w:pPr>
        <w:spacing w:after="120"/>
        <w:rPr>
          <w:rFonts w:ascii="Verdana" w:hAnsi="Verdana"/>
        </w:rPr>
      </w:pPr>
      <w:r w:rsidRPr="004D4C18">
        <w:rPr>
          <w:rFonts w:ascii="Verdana" w:hAnsi="Verdana"/>
        </w:rPr>
        <w:t>The main activities of</w:t>
      </w:r>
      <w:r w:rsidR="00C15DE6" w:rsidRPr="004D4C18">
        <w:rPr>
          <w:rFonts w:ascii="Verdana" w:hAnsi="Verdana"/>
        </w:rPr>
        <w:t xml:space="preserve"> </w:t>
      </w:r>
      <w:r w:rsidRPr="004D4C18">
        <w:rPr>
          <w:rFonts w:ascii="Verdana" w:hAnsi="Verdana"/>
        </w:rPr>
        <w:t>volunteer health mentor</w:t>
      </w:r>
      <w:r w:rsidR="00C15DE6" w:rsidRPr="004D4C18">
        <w:rPr>
          <w:rFonts w:ascii="Verdana" w:hAnsi="Verdana"/>
        </w:rPr>
        <w:t>s</w:t>
      </w:r>
      <w:r w:rsidRPr="004D4C18">
        <w:rPr>
          <w:rFonts w:ascii="Verdana" w:hAnsi="Verdana"/>
        </w:rPr>
        <w:t xml:space="preserve"> are:</w:t>
      </w:r>
    </w:p>
    <w:tbl>
      <w:tblPr>
        <w:tblW w:w="0" w:type="auto"/>
        <w:tblLook w:val="04A0"/>
      </w:tblPr>
      <w:tblGrid>
        <w:gridCol w:w="7802"/>
      </w:tblGrid>
      <w:tr w:rsidR="00DF08E7" w:rsidRPr="004D4C18">
        <w:trPr>
          <w:trHeight w:val="369"/>
        </w:trPr>
        <w:tc>
          <w:tcPr>
            <w:tcW w:w="7802" w:type="dxa"/>
            <w:vAlign w:val="center"/>
          </w:tcPr>
          <w:p w:rsidR="00DF08E7" w:rsidRPr="004D4C18" w:rsidRDefault="00773FDE" w:rsidP="00FA0C69">
            <w:pPr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4D4C18">
              <w:rPr>
                <w:rFonts w:ascii="Verdana" w:hAnsi="Verdana" w:cs="Arial"/>
              </w:rPr>
              <w:t>To</w:t>
            </w:r>
            <w:r w:rsidR="0038431D" w:rsidRPr="004D4C18">
              <w:rPr>
                <w:rFonts w:ascii="Verdana" w:hAnsi="Verdana" w:cs="Arial"/>
              </w:rPr>
              <w:t xml:space="preserve"> facilitate mentor group sessions in the community</w:t>
            </w:r>
          </w:p>
        </w:tc>
      </w:tr>
      <w:tr w:rsidR="00DF08E7" w:rsidRPr="004D4C18">
        <w:tc>
          <w:tcPr>
            <w:tcW w:w="7802" w:type="dxa"/>
            <w:vAlign w:val="center"/>
          </w:tcPr>
          <w:p w:rsidR="00DF08E7" w:rsidRPr="004D4C18" w:rsidRDefault="0038431D" w:rsidP="00C15DE6">
            <w:pPr>
              <w:rPr>
                <w:rFonts w:ascii="Verdana" w:hAnsi="Verdana" w:cs="Arial"/>
              </w:rPr>
            </w:pPr>
            <w:r w:rsidRPr="004D4C18">
              <w:rPr>
                <w:rFonts w:ascii="Verdana" w:hAnsi="Verdana" w:cs="Arial"/>
                <w:color w:val="0000FF"/>
              </w:rPr>
              <w:t xml:space="preserve"> </w:t>
            </w:r>
          </w:p>
        </w:tc>
      </w:tr>
      <w:tr w:rsidR="00DF08E7" w:rsidRPr="004D4C18">
        <w:tc>
          <w:tcPr>
            <w:tcW w:w="7802" w:type="dxa"/>
            <w:vAlign w:val="center"/>
          </w:tcPr>
          <w:p w:rsidR="00DF08E7" w:rsidRPr="004D4C18" w:rsidRDefault="00DF08E7" w:rsidP="00FA0C69">
            <w:pPr>
              <w:rPr>
                <w:rFonts w:ascii="Verdana" w:hAnsi="Verdana" w:cs="Arial"/>
              </w:rPr>
            </w:pPr>
          </w:p>
        </w:tc>
      </w:tr>
      <w:tr w:rsidR="00DF08E7" w:rsidRPr="004D4C18" w:rsidTr="003F02D4">
        <w:trPr>
          <w:trHeight w:val="80"/>
        </w:trPr>
        <w:tc>
          <w:tcPr>
            <w:tcW w:w="7802" w:type="dxa"/>
            <w:vAlign w:val="center"/>
          </w:tcPr>
          <w:p w:rsidR="00DF08E7" w:rsidRPr="004D4C18" w:rsidRDefault="0038431D" w:rsidP="00A5712E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4D4C18">
              <w:rPr>
                <w:rFonts w:ascii="Verdana" w:hAnsi="Verdana" w:cs="Arial"/>
              </w:rPr>
              <w:t xml:space="preserve">To help increase participants’ knowledge about their </w:t>
            </w:r>
            <w:r w:rsidR="00773FDE" w:rsidRPr="004D4C18">
              <w:rPr>
                <w:rFonts w:ascii="Verdana" w:hAnsi="Verdana" w:cs="Arial"/>
              </w:rPr>
              <w:t>condition/</w:t>
            </w:r>
            <w:r w:rsidRPr="004D4C18">
              <w:rPr>
                <w:rFonts w:ascii="Verdana" w:hAnsi="Verdana" w:cs="Arial"/>
              </w:rPr>
              <w:t>health</w:t>
            </w:r>
            <w:r w:rsidR="003F02D4" w:rsidRPr="004D4C18">
              <w:rPr>
                <w:rFonts w:ascii="Verdana" w:hAnsi="Verdana" w:cs="Arial"/>
                <w:color w:val="0000FF"/>
              </w:rPr>
              <w:t xml:space="preserve"> </w:t>
            </w:r>
            <w:r w:rsidR="00773FDE" w:rsidRPr="004D4C18">
              <w:rPr>
                <w:rFonts w:ascii="Verdana" w:hAnsi="Verdana" w:cs="Arial"/>
              </w:rPr>
              <w:t xml:space="preserve">and </w:t>
            </w:r>
            <w:r w:rsidR="003F02D4" w:rsidRPr="004D4C18">
              <w:rPr>
                <w:rFonts w:ascii="Verdana" w:hAnsi="Verdana" w:cs="Arial"/>
              </w:rPr>
              <w:t>help</w:t>
            </w:r>
            <w:r w:rsidR="00773FDE" w:rsidRPr="004D4C18">
              <w:rPr>
                <w:rFonts w:ascii="Verdana" w:hAnsi="Verdana" w:cs="Arial"/>
              </w:rPr>
              <w:t xml:space="preserve"> them</w:t>
            </w:r>
            <w:r w:rsidR="003F02D4" w:rsidRPr="004D4C18">
              <w:rPr>
                <w:rFonts w:ascii="Verdana" w:hAnsi="Verdana" w:cs="Arial"/>
              </w:rPr>
              <w:t xml:space="preserve"> to achieve</w:t>
            </w:r>
            <w:r w:rsidR="00773FDE" w:rsidRPr="004D4C18">
              <w:rPr>
                <w:rFonts w:ascii="Verdana" w:hAnsi="Verdana" w:cs="Arial"/>
              </w:rPr>
              <w:t xml:space="preserve"> and maintain</w:t>
            </w:r>
            <w:r w:rsidR="003F02D4" w:rsidRPr="004D4C18">
              <w:rPr>
                <w:rFonts w:ascii="Verdana" w:hAnsi="Verdana" w:cs="Arial"/>
              </w:rPr>
              <w:t xml:space="preserve"> a healthier lifestyle. </w:t>
            </w:r>
          </w:p>
          <w:p w:rsidR="00FA0C69" w:rsidRPr="004D4C18" w:rsidRDefault="00FA0C69" w:rsidP="00FA0C69">
            <w:pPr>
              <w:pStyle w:val="ListParagraph"/>
              <w:rPr>
                <w:rFonts w:ascii="Verdana" w:hAnsi="Verdana" w:cs="Arial"/>
              </w:rPr>
            </w:pPr>
          </w:p>
        </w:tc>
      </w:tr>
      <w:tr w:rsidR="00DF08E7" w:rsidRPr="004D4C18">
        <w:tc>
          <w:tcPr>
            <w:tcW w:w="7802" w:type="dxa"/>
            <w:vAlign w:val="center"/>
          </w:tcPr>
          <w:p w:rsidR="00DF08E7" w:rsidRPr="004D4C18" w:rsidRDefault="00773FDE">
            <w:pPr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4D4C18">
              <w:rPr>
                <w:rFonts w:ascii="Verdana" w:hAnsi="Verdana" w:cs="Arial"/>
              </w:rPr>
              <w:t>To support participants in making lifestyle changes that will maintain their independence and well-being</w:t>
            </w:r>
            <w:r w:rsidR="0038431D" w:rsidRPr="004D4C18">
              <w:rPr>
                <w:rFonts w:ascii="Verdana" w:hAnsi="Verdana" w:cs="Arial"/>
              </w:rPr>
              <w:t xml:space="preserve"> and reduced</w:t>
            </w:r>
            <w:r w:rsidRPr="004D4C18">
              <w:rPr>
                <w:rFonts w:ascii="Verdana" w:hAnsi="Verdana" w:cs="Arial"/>
              </w:rPr>
              <w:t xml:space="preserve"> the</w:t>
            </w:r>
            <w:r w:rsidR="0038431D" w:rsidRPr="004D4C18">
              <w:rPr>
                <w:rFonts w:ascii="Verdana" w:hAnsi="Verdana" w:cs="Arial"/>
              </w:rPr>
              <w:t xml:space="preserve"> likelihood of </w:t>
            </w:r>
            <w:r w:rsidRPr="004D4C18">
              <w:rPr>
                <w:rFonts w:ascii="Verdana" w:hAnsi="Verdana" w:cs="Arial"/>
              </w:rPr>
              <w:t xml:space="preserve">unplanned hospital </w:t>
            </w:r>
            <w:r w:rsidR="0038431D" w:rsidRPr="004D4C18">
              <w:rPr>
                <w:rFonts w:ascii="Verdana" w:hAnsi="Verdana" w:cs="Arial"/>
              </w:rPr>
              <w:t>admission</w:t>
            </w:r>
            <w:r w:rsidRPr="004D4C18">
              <w:rPr>
                <w:rFonts w:ascii="Verdana" w:hAnsi="Verdana" w:cs="Arial"/>
              </w:rPr>
              <w:t>s</w:t>
            </w:r>
          </w:p>
        </w:tc>
      </w:tr>
      <w:tr w:rsidR="00DF08E7" w:rsidRPr="004D4C18">
        <w:tc>
          <w:tcPr>
            <w:tcW w:w="7802" w:type="dxa"/>
            <w:vAlign w:val="center"/>
          </w:tcPr>
          <w:p w:rsidR="00DF08E7" w:rsidRPr="004D4C18" w:rsidRDefault="00DF08E7" w:rsidP="00FA0C69">
            <w:pPr>
              <w:rPr>
                <w:rFonts w:ascii="Verdana" w:hAnsi="Verdana" w:cs="Arial"/>
              </w:rPr>
            </w:pPr>
          </w:p>
        </w:tc>
      </w:tr>
      <w:tr w:rsidR="00DF08E7" w:rsidRPr="004D4C18">
        <w:tc>
          <w:tcPr>
            <w:tcW w:w="7802" w:type="dxa"/>
            <w:vAlign w:val="center"/>
          </w:tcPr>
          <w:p w:rsidR="00DF08E7" w:rsidRPr="004D4C18" w:rsidRDefault="0038431D">
            <w:pPr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4D4C18">
              <w:rPr>
                <w:rFonts w:ascii="Verdana" w:hAnsi="Verdana" w:cs="Arial"/>
              </w:rPr>
              <w:t>To carry out appropriate administration p</w:t>
            </w:r>
            <w:r w:rsidR="00773FDE" w:rsidRPr="004D4C18">
              <w:rPr>
                <w:rFonts w:ascii="Verdana" w:hAnsi="Verdana" w:cs="Arial"/>
              </w:rPr>
              <w:t>rocedures</w:t>
            </w:r>
            <w:r w:rsidRPr="004D4C18">
              <w:rPr>
                <w:rFonts w:ascii="Verdana" w:hAnsi="Verdana" w:cs="Arial"/>
              </w:rPr>
              <w:t xml:space="preserve"> for example recording attendance</w:t>
            </w:r>
            <w:r w:rsidR="00773FDE" w:rsidRPr="004D4C18">
              <w:rPr>
                <w:rFonts w:ascii="Verdana" w:hAnsi="Verdana" w:cs="Arial"/>
              </w:rPr>
              <w:t xml:space="preserve"> at mentor groups</w:t>
            </w:r>
            <w:r w:rsidRPr="004D4C18">
              <w:rPr>
                <w:rFonts w:ascii="Verdana" w:hAnsi="Verdana" w:cs="Arial"/>
              </w:rPr>
              <w:t xml:space="preserve"> </w:t>
            </w:r>
          </w:p>
          <w:p w:rsidR="00FA0C69" w:rsidRPr="004D4C18" w:rsidRDefault="00FA0C69" w:rsidP="00FA0C69">
            <w:pPr>
              <w:ind w:left="720"/>
              <w:rPr>
                <w:rFonts w:ascii="Verdana" w:hAnsi="Verdana" w:cs="Arial"/>
              </w:rPr>
            </w:pPr>
          </w:p>
        </w:tc>
      </w:tr>
      <w:tr w:rsidR="00DF08E7" w:rsidRPr="004D4C18">
        <w:tc>
          <w:tcPr>
            <w:tcW w:w="7802" w:type="dxa"/>
            <w:vAlign w:val="center"/>
          </w:tcPr>
          <w:p w:rsidR="00DF08E7" w:rsidRPr="004D4C18" w:rsidRDefault="0038431D">
            <w:pPr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4D4C18">
              <w:rPr>
                <w:rFonts w:ascii="Verdana" w:hAnsi="Verdana" w:cs="Arial"/>
              </w:rPr>
              <w:t>To support evaluation of the project, i.e. ensuring participants to the programme complete initial and final evaluation forms</w:t>
            </w:r>
          </w:p>
          <w:p w:rsidR="00A5712E" w:rsidRPr="004D4C18" w:rsidRDefault="00A5712E" w:rsidP="00A5712E">
            <w:pPr>
              <w:ind w:left="720"/>
              <w:rPr>
                <w:rFonts w:ascii="Verdana" w:hAnsi="Verdana" w:cs="Arial"/>
              </w:rPr>
            </w:pPr>
          </w:p>
          <w:p w:rsidR="00A5712E" w:rsidRPr="004D4C18" w:rsidRDefault="00A5712E" w:rsidP="00A5712E">
            <w:pPr>
              <w:rPr>
                <w:rFonts w:ascii="Verdana" w:hAnsi="Verdana" w:cs="Arial"/>
                <w:b/>
              </w:rPr>
            </w:pPr>
            <w:r w:rsidRPr="004D4C18">
              <w:rPr>
                <w:rFonts w:ascii="Verdana" w:hAnsi="Verdana" w:cs="Arial"/>
                <w:b/>
              </w:rPr>
              <w:t>Availability</w:t>
            </w:r>
          </w:p>
        </w:tc>
      </w:tr>
    </w:tbl>
    <w:p w:rsidR="00A5712E" w:rsidRPr="004D4C18" w:rsidRDefault="00A5712E" w:rsidP="00A5712E">
      <w:pPr>
        <w:spacing w:after="120"/>
        <w:rPr>
          <w:rFonts w:ascii="Verdana" w:eastAsia="Arial Unicode MS" w:hAnsi="Verdana" w:cs="Arial Unicode MS"/>
          <w:color w:val="0000FF"/>
        </w:rPr>
      </w:pPr>
      <w:r w:rsidRPr="004D4C18">
        <w:rPr>
          <w:rFonts w:ascii="Verdana" w:eastAsia="Arial Unicode MS" w:hAnsi="Verdana" w:cs="Arial Unicode MS"/>
        </w:rPr>
        <w:t xml:space="preserve">Volunteers are expected to be available to assist with </w:t>
      </w:r>
      <w:proofErr w:type="spellStart"/>
      <w:r w:rsidRPr="004D4C18">
        <w:rPr>
          <w:rFonts w:ascii="Verdana" w:eastAsia="Arial Unicode MS" w:hAnsi="Verdana" w:cs="Arial Unicode MS"/>
        </w:rPr>
        <w:t>Braveheart</w:t>
      </w:r>
      <w:proofErr w:type="spellEnd"/>
      <w:r w:rsidRPr="004D4C18">
        <w:rPr>
          <w:rFonts w:ascii="Verdana" w:eastAsia="Arial Unicode MS" w:hAnsi="Verdana" w:cs="Arial Unicode MS"/>
        </w:rPr>
        <w:t xml:space="preserve"> mentoring activities as required and agreed. </w:t>
      </w:r>
      <w:proofErr w:type="spellStart"/>
      <w:r w:rsidRPr="004D4C18">
        <w:rPr>
          <w:rFonts w:ascii="Verdana" w:eastAsia="Arial Unicode MS" w:hAnsi="Verdana" w:cs="Arial Unicode MS"/>
        </w:rPr>
        <w:t>Braveheart</w:t>
      </w:r>
      <w:proofErr w:type="spellEnd"/>
      <w:r w:rsidRPr="004D4C18">
        <w:rPr>
          <w:rFonts w:ascii="Verdana" w:eastAsia="Arial Unicode MS" w:hAnsi="Verdana" w:cs="Arial Unicode MS"/>
        </w:rPr>
        <w:t xml:space="preserve"> recognises that flexibility is a key element of our agreement with volunteers.</w:t>
      </w:r>
      <w:r w:rsidRPr="004D4C18">
        <w:rPr>
          <w:rFonts w:ascii="Verdana" w:eastAsia="Arial Unicode MS" w:hAnsi="Verdana" w:cs="Arial Unicode MS"/>
          <w:color w:val="0000FF"/>
        </w:rPr>
        <w:t xml:space="preserve"> </w:t>
      </w:r>
    </w:p>
    <w:p w:rsidR="00DF08E7" w:rsidRPr="004D4C18" w:rsidRDefault="00DF08E7" w:rsidP="00FA0C69">
      <w:pPr>
        <w:rPr>
          <w:rFonts w:ascii="Verdana" w:hAnsi="Verdana"/>
          <w:b/>
        </w:rPr>
      </w:pPr>
    </w:p>
    <w:p w:rsidR="004D4C18" w:rsidRDefault="004D4C18">
      <w:pPr>
        <w:rPr>
          <w:rFonts w:ascii="Verdana" w:hAnsi="Verdana"/>
          <w:b/>
        </w:rPr>
      </w:pPr>
    </w:p>
    <w:p w:rsidR="004D4C18" w:rsidRDefault="004D4C18">
      <w:pPr>
        <w:rPr>
          <w:rFonts w:ascii="Verdana" w:hAnsi="Verdana"/>
          <w:b/>
        </w:rPr>
      </w:pPr>
    </w:p>
    <w:p w:rsidR="00DF08E7" w:rsidRPr="004D4C18" w:rsidRDefault="0038431D">
      <w:pPr>
        <w:rPr>
          <w:rFonts w:ascii="Verdana" w:hAnsi="Verdana"/>
          <w:b/>
        </w:rPr>
      </w:pPr>
      <w:r w:rsidRPr="004D4C18">
        <w:rPr>
          <w:rFonts w:ascii="Verdana" w:hAnsi="Verdana"/>
          <w:b/>
        </w:rPr>
        <w:lastRenderedPageBreak/>
        <w:t>Induction and Training</w:t>
      </w:r>
    </w:p>
    <w:p w:rsidR="00DF08E7" w:rsidRPr="004D4C18" w:rsidRDefault="0038431D">
      <w:pPr>
        <w:spacing w:after="120"/>
        <w:rPr>
          <w:rFonts w:ascii="Verdana" w:hAnsi="Verdana"/>
        </w:rPr>
      </w:pPr>
      <w:r w:rsidRPr="004D4C18">
        <w:rPr>
          <w:rFonts w:ascii="Verdana" w:hAnsi="Verdana"/>
        </w:rPr>
        <w:t xml:space="preserve">Before starting as a volunteer with </w:t>
      </w:r>
      <w:proofErr w:type="spellStart"/>
      <w:r w:rsidRPr="004D4C18">
        <w:rPr>
          <w:rFonts w:ascii="Verdana" w:hAnsi="Verdana"/>
        </w:rPr>
        <w:t>Braveheart</w:t>
      </w:r>
      <w:proofErr w:type="spellEnd"/>
      <w:r w:rsidRPr="004D4C18">
        <w:rPr>
          <w:rFonts w:ascii="Verdana" w:hAnsi="Verdana"/>
        </w:rPr>
        <w:t xml:space="preserve"> the volunteer will participate in an induction session and will receive appropriate training. This will consist of:</w:t>
      </w:r>
    </w:p>
    <w:p w:rsidR="00DF08E7" w:rsidRPr="004D4C18" w:rsidRDefault="0038431D">
      <w:pPr>
        <w:numPr>
          <w:ilvl w:val="0"/>
          <w:numId w:val="1"/>
        </w:numPr>
        <w:rPr>
          <w:rFonts w:ascii="Verdana" w:hAnsi="Verdana"/>
        </w:rPr>
      </w:pPr>
      <w:proofErr w:type="spellStart"/>
      <w:r w:rsidRPr="004D4C18">
        <w:rPr>
          <w:rFonts w:ascii="Verdana" w:hAnsi="Verdana"/>
        </w:rPr>
        <w:t>Braveheart</w:t>
      </w:r>
      <w:proofErr w:type="spellEnd"/>
      <w:r w:rsidRPr="004D4C18">
        <w:rPr>
          <w:rFonts w:ascii="Verdana" w:hAnsi="Verdana"/>
        </w:rPr>
        <w:t xml:space="preserve"> Information session and interview by Development Officer</w:t>
      </w:r>
    </w:p>
    <w:p w:rsidR="00DF08E7" w:rsidRPr="004D4C18" w:rsidRDefault="0038431D">
      <w:pPr>
        <w:numPr>
          <w:ilvl w:val="0"/>
          <w:numId w:val="1"/>
        </w:numPr>
        <w:spacing w:after="240"/>
        <w:ind w:left="714" w:hanging="357"/>
        <w:rPr>
          <w:rFonts w:ascii="Verdana" w:hAnsi="Verdana"/>
        </w:rPr>
      </w:pPr>
      <w:proofErr w:type="spellStart"/>
      <w:r w:rsidRPr="004D4C18">
        <w:rPr>
          <w:rFonts w:ascii="Verdana" w:hAnsi="Verdana"/>
        </w:rPr>
        <w:t>Braveheart</w:t>
      </w:r>
      <w:proofErr w:type="spellEnd"/>
      <w:r w:rsidRPr="004D4C18">
        <w:rPr>
          <w:rFonts w:ascii="Verdana" w:hAnsi="Verdana"/>
        </w:rPr>
        <w:t xml:space="preserve"> Health Mentor Training Course (35 hours)</w:t>
      </w:r>
    </w:p>
    <w:p w:rsidR="00DF08E7" w:rsidRPr="004D4C18" w:rsidRDefault="0038431D">
      <w:pPr>
        <w:rPr>
          <w:rFonts w:ascii="Verdana" w:hAnsi="Verdana"/>
          <w:b/>
        </w:rPr>
      </w:pPr>
      <w:r w:rsidRPr="004D4C18">
        <w:rPr>
          <w:rFonts w:ascii="Verdana" w:hAnsi="Verdana"/>
          <w:b/>
        </w:rPr>
        <w:t>Contact Person</w:t>
      </w:r>
    </w:p>
    <w:p w:rsidR="00DF08E7" w:rsidRPr="004D4C18" w:rsidRDefault="00773FDE">
      <w:pPr>
        <w:spacing w:after="120"/>
        <w:rPr>
          <w:rFonts w:ascii="Verdana" w:hAnsi="Verdana"/>
        </w:rPr>
      </w:pPr>
      <w:r w:rsidRPr="004D4C18">
        <w:rPr>
          <w:rFonts w:ascii="Verdana" w:hAnsi="Verdana"/>
        </w:rPr>
        <w:t>V</w:t>
      </w:r>
      <w:r w:rsidR="0038431D" w:rsidRPr="004D4C18">
        <w:rPr>
          <w:rFonts w:ascii="Verdana" w:hAnsi="Verdana"/>
        </w:rPr>
        <w:t>olunteer</w:t>
      </w:r>
      <w:r w:rsidRPr="004D4C18">
        <w:rPr>
          <w:rFonts w:ascii="Verdana" w:hAnsi="Verdana"/>
        </w:rPr>
        <w:t>s</w:t>
      </w:r>
      <w:r w:rsidR="0038431D" w:rsidRPr="004D4C18">
        <w:rPr>
          <w:rFonts w:ascii="Verdana" w:hAnsi="Verdana"/>
        </w:rPr>
        <w:t xml:space="preserve"> will be supported and supervi</w:t>
      </w:r>
      <w:r w:rsidRPr="004D4C18">
        <w:rPr>
          <w:rFonts w:ascii="Verdana" w:hAnsi="Verdana"/>
        </w:rPr>
        <w:t xml:space="preserve">sed by the </w:t>
      </w:r>
      <w:proofErr w:type="spellStart"/>
      <w:r w:rsidRPr="004D4C18">
        <w:rPr>
          <w:rFonts w:ascii="Verdana" w:hAnsi="Verdana"/>
        </w:rPr>
        <w:t>Braveheart</w:t>
      </w:r>
      <w:proofErr w:type="spellEnd"/>
      <w:r w:rsidRPr="004D4C18">
        <w:rPr>
          <w:rFonts w:ascii="Verdana" w:hAnsi="Verdana"/>
        </w:rPr>
        <w:t xml:space="preserve"> </w:t>
      </w:r>
      <w:r w:rsidR="0038431D" w:rsidRPr="004D4C18">
        <w:rPr>
          <w:rFonts w:ascii="Verdana" w:hAnsi="Verdana"/>
        </w:rPr>
        <w:t>Development Officer.</w:t>
      </w:r>
    </w:p>
    <w:p w:rsidR="004D4C18" w:rsidRDefault="004D4C18">
      <w:pPr>
        <w:rPr>
          <w:rFonts w:ascii="Verdana" w:hAnsi="Verdana"/>
          <w:b/>
        </w:rPr>
      </w:pPr>
    </w:p>
    <w:p w:rsidR="00DF08E7" w:rsidRPr="004D4C18" w:rsidRDefault="0038431D">
      <w:pPr>
        <w:rPr>
          <w:rFonts w:ascii="Verdana" w:hAnsi="Verdana"/>
          <w:b/>
        </w:rPr>
      </w:pPr>
      <w:r w:rsidRPr="004D4C18">
        <w:rPr>
          <w:rFonts w:ascii="Verdana" w:hAnsi="Verdana"/>
          <w:b/>
        </w:rPr>
        <w:t>Attendance at Volunteer’s Meetings</w:t>
      </w:r>
    </w:p>
    <w:p w:rsidR="00DF08E7" w:rsidRPr="004D4C18" w:rsidRDefault="0038431D">
      <w:pPr>
        <w:spacing w:after="120"/>
        <w:rPr>
          <w:rFonts w:ascii="Verdana" w:hAnsi="Verdana"/>
        </w:rPr>
      </w:pPr>
      <w:r w:rsidRPr="004D4C18">
        <w:rPr>
          <w:rFonts w:ascii="Verdana" w:hAnsi="Verdana"/>
        </w:rPr>
        <w:t>The volunteer is expected to attend volunteers’ meetings held in the evening every six weeks at Falkirk C</w:t>
      </w:r>
      <w:r w:rsidR="00773FDE" w:rsidRPr="004D4C18">
        <w:rPr>
          <w:rFonts w:ascii="Verdana" w:hAnsi="Verdana"/>
        </w:rPr>
        <w:t>ommunity Hospital.</w:t>
      </w:r>
    </w:p>
    <w:p w:rsidR="004D4C18" w:rsidRDefault="004D4C18">
      <w:pPr>
        <w:rPr>
          <w:rFonts w:ascii="Verdana" w:hAnsi="Verdana"/>
          <w:b/>
        </w:rPr>
      </w:pPr>
    </w:p>
    <w:p w:rsidR="00DF08E7" w:rsidRPr="004D4C18" w:rsidRDefault="0038431D">
      <w:pPr>
        <w:rPr>
          <w:rFonts w:ascii="Verdana" w:hAnsi="Verdana"/>
          <w:b/>
        </w:rPr>
      </w:pPr>
      <w:r w:rsidRPr="004D4C18">
        <w:rPr>
          <w:rFonts w:ascii="Verdana" w:hAnsi="Verdana"/>
          <w:b/>
        </w:rPr>
        <w:t>Expenses</w:t>
      </w:r>
    </w:p>
    <w:p w:rsidR="00DF08E7" w:rsidRPr="004D4C18" w:rsidRDefault="0038431D">
      <w:pPr>
        <w:spacing w:after="120"/>
        <w:rPr>
          <w:rFonts w:ascii="Verdana" w:hAnsi="Verdana"/>
        </w:rPr>
      </w:pPr>
      <w:r w:rsidRPr="004D4C18">
        <w:rPr>
          <w:rFonts w:ascii="Verdana" w:hAnsi="Verdana"/>
        </w:rPr>
        <w:t xml:space="preserve">Travel and other out of pocket expenses will be paid in accordance with The </w:t>
      </w:r>
      <w:proofErr w:type="spellStart"/>
      <w:r w:rsidRPr="004D4C18">
        <w:rPr>
          <w:rFonts w:ascii="Verdana" w:hAnsi="Verdana"/>
        </w:rPr>
        <w:t>Braveheart</w:t>
      </w:r>
      <w:proofErr w:type="spellEnd"/>
      <w:r w:rsidRPr="004D4C18">
        <w:rPr>
          <w:rFonts w:ascii="Verdana" w:hAnsi="Verdana"/>
        </w:rPr>
        <w:t xml:space="preserve"> Association’s guidance on the reimbursemen</w:t>
      </w:r>
      <w:r w:rsidR="003F02D4" w:rsidRPr="004D4C18">
        <w:rPr>
          <w:rFonts w:ascii="Verdana" w:hAnsi="Verdana"/>
        </w:rPr>
        <w:t>t of Volunteers Expenses’ Procedure</w:t>
      </w:r>
      <w:r w:rsidRPr="004D4C18">
        <w:rPr>
          <w:rFonts w:ascii="Verdana" w:hAnsi="Verdana"/>
        </w:rPr>
        <w:t>.</w:t>
      </w:r>
      <w:r w:rsidR="00C22D74" w:rsidRPr="004D4C18">
        <w:rPr>
          <w:rFonts w:ascii="Verdana" w:hAnsi="Verdana"/>
        </w:rPr>
        <w:t xml:space="preserve"> Volunteers are asked to hand these in each month.</w:t>
      </w:r>
    </w:p>
    <w:p w:rsidR="004705DD" w:rsidRPr="004D4C18" w:rsidRDefault="004705DD" w:rsidP="004705DD">
      <w:pPr>
        <w:pStyle w:val="BodyTextIndent3"/>
        <w:ind w:left="0"/>
        <w:rPr>
          <w:rFonts w:ascii="Verdana" w:hAnsi="Verdana"/>
          <w:sz w:val="24"/>
          <w:szCs w:val="24"/>
        </w:rPr>
      </w:pPr>
      <w:r w:rsidRPr="004D4C18">
        <w:rPr>
          <w:rFonts w:ascii="Verdana" w:hAnsi="Verdana"/>
          <w:sz w:val="24"/>
          <w:szCs w:val="24"/>
        </w:rPr>
        <w:t xml:space="preserve">Some volunteers may choose to donate all or a proportion of their out of pocket expenses back to </w:t>
      </w:r>
      <w:proofErr w:type="spellStart"/>
      <w:r w:rsidRPr="004D4C18">
        <w:rPr>
          <w:rFonts w:ascii="Verdana" w:hAnsi="Verdana"/>
          <w:sz w:val="24"/>
          <w:szCs w:val="24"/>
        </w:rPr>
        <w:t>Braveheart</w:t>
      </w:r>
      <w:proofErr w:type="spellEnd"/>
      <w:r w:rsidRPr="004D4C18">
        <w:rPr>
          <w:rFonts w:ascii="Verdana" w:hAnsi="Verdana"/>
          <w:sz w:val="24"/>
          <w:szCs w:val="24"/>
        </w:rPr>
        <w:t xml:space="preserve">. If you wish to donate in this way please indicate this on the expenses claim form.  </w:t>
      </w:r>
    </w:p>
    <w:p w:rsidR="004D4C18" w:rsidRDefault="004D4C18">
      <w:pPr>
        <w:rPr>
          <w:rFonts w:ascii="Verdana" w:hAnsi="Verdana"/>
          <w:b/>
        </w:rPr>
      </w:pPr>
    </w:p>
    <w:p w:rsidR="00DF08E7" w:rsidRPr="004D4C18" w:rsidRDefault="0038431D">
      <w:pPr>
        <w:rPr>
          <w:rFonts w:ascii="Verdana" w:hAnsi="Verdana"/>
          <w:b/>
        </w:rPr>
      </w:pPr>
      <w:r w:rsidRPr="004D4C18">
        <w:rPr>
          <w:rFonts w:ascii="Verdana" w:hAnsi="Verdana"/>
          <w:b/>
        </w:rPr>
        <w:t>Insurance</w:t>
      </w:r>
    </w:p>
    <w:p w:rsidR="00DF08E7" w:rsidRPr="004D4C18" w:rsidRDefault="0038431D">
      <w:pPr>
        <w:spacing w:after="120"/>
        <w:rPr>
          <w:rFonts w:ascii="Verdana" w:hAnsi="Verdana"/>
        </w:rPr>
      </w:pPr>
      <w:r w:rsidRPr="004D4C18">
        <w:rPr>
          <w:rFonts w:ascii="Verdana" w:hAnsi="Verdana"/>
        </w:rPr>
        <w:t xml:space="preserve">While volunteering on behalf of The </w:t>
      </w:r>
      <w:proofErr w:type="spellStart"/>
      <w:r w:rsidRPr="004D4C18">
        <w:rPr>
          <w:rFonts w:ascii="Verdana" w:hAnsi="Verdana"/>
        </w:rPr>
        <w:t>Braveheart</w:t>
      </w:r>
      <w:proofErr w:type="spellEnd"/>
      <w:r w:rsidRPr="004D4C18">
        <w:rPr>
          <w:rFonts w:ascii="Verdana" w:hAnsi="Verdana"/>
        </w:rPr>
        <w:t xml:space="preserve"> Association, the volunteer is covered by th</w:t>
      </w:r>
      <w:r w:rsidR="003F02D4" w:rsidRPr="004D4C18">
        <w:rPr>
          <w:rFonts w:ascii="Verdana" w:hAnsi="Verdana"/>
        </w:rPr>
        <w:t>e organisations insurance</w:t>
      </w:r>
      <w:r w:rsidR="00773FDE" w:rsidRPr="004D4C18">
        <w:rPr>
          <w:rFonts w:ascii="Verdana" w:hAnsi="Verdana"/>
        </w:rPr>
        <w:t xml:space="preserve">, </w:t>
      </w:r>
      <w:r w:rsidRPr="004D4C18">
        <w:rPr>
          <w:rFonts w:ascii="Verdana" w:hAnsi="Verdana"/>
        </w:rPr>
        <w:t>w</w:t>
      </w:r>
      <w:r w:rsidR="00C46744" w:rsidRPr="004D4C18">
        <w:rPr>
          <w:rFonts w:ascii="Verdana" w:hAnsi="Verdana"/>
        </w:rPr>
        <w:t>hilst they are on premises</w:t>
      </w:r>
      <w:r w:rsidRPr="004D4C18">
        <w:rPr>
          <w:rFonts w:ascii="Verdana" w:hAnsi="Verdana"/>
        </w:rPr>
        <w:t xml:space="preserve"> occupied by </w:t>
      </w:r>
      <w:proofErr w:type="spellStart"/>
      <w:r w:rsidRPr="004D4C18">
        <w:rPr>
          <w:rFonts w:ascii="Verdana" w:hAnsi="Verdana"/>
        </w:rPr>
        <w:t>Braveheart</w:t>
      </w:r>
      <w:proofErr w:type="spellEnd"/>
      <w:r w:rsidRPr="004D4C18">
        <w:rPr>
          <w:rFonts w:ascii="Verdana" w:hAnsi="Verdana"/>
        </w:rPr>
        <w:t xml:space="preserve"> or, when engaged in any activities on behalf of the organisation, provided these activities are being conducted within </w:t>
      </w:r>
      <w:r w:rsidR="00C46744" w:rsidRPr="004D4C18">
        <w:rPr>
          <w:rFonts w:ascii="Verdana" w:hAnsi="Verdana"/>
        </w:rPr>
        <w:t>their role description. If</w:t>
      </w:r>
      <w:r w:rsidR="00BF1BEC" w:rsidRPr="004D4C18">
        <w:rPr>
          <w:rFonts w:ascii="Verdana" w:hAnsi="Verdana"/>
        </w:rPr>
        <w:t xml:space="preserve"> a volunteer task</w:t>
      </w:r>
      <w:r w:rsidRPr="004D4C18">
        <w:rPr>
          <w:rFonts w:ascii="Verdana" w:hAnsi="Verdana"/>
        </w:rPr>
        <w:t xml:space="preserve"> involves driving,</w:t>
      </w:r>
      <w:r w:rsidR="00C46744" w:rsidRPr="004D4C18">
        <w:rPr>
          <w:rFonts w:ascii="Verdana" w:hAnsi="Verdana"/>
        </w:rPr>
        <w:t xml:space="preserve"> Volunteers are advised to check with their</w:t>
      </w:r>
      <w:r w:rsidRPr="004D4C18">
        <w:rPr>
          <w:rFonts w:ascii="Verdana" w:hAnsi="Verdana"/>
        </w:rPr>
        <w:t xml:space="preserve"> Motor Insurance Compa</w:t>
      </w:r>
      <w:r w:rsidR="00C46744" w:rsidRPr="004D4C18">
        <w:rPr>
          <w:rFonts w:ascii="Verdana" w:hAnsi="Verdana"/>
        </w:rPr>
        <w:t>ny to confirm that they are covered</w:t>
      </w:r>
      <w:r w:rsidRPr="004D4C18">
        <w:rPr>
          <w:rFonts w:ascii="Verdana" w:hAnsi="Verdana"/>
        </w:rPr>
        <w:t xml:space="preserve"> for volunteer driving.</w:t>
      </w:r>
    </w:p>
    <w:p w:rsidR="004D4C18" w:rsidRDefault="004D4C18">
      <w:pPr>
        <w:rPr>
          <w:rFonts w:ascii="Verdana" w:hAnsi="Verdana"/>
          <w:b/>
        </w:rPr>
      </w:pPr>
    </w:p>
    <w:p w:rsidR="00DF08E7" w:rsidRPr="004D4C18" w:rsidRDefault="0038431D">
      <w:pPr>
        <w:rPr>
          <w:rFonts w:ascii="Verdana" w:hAnsi="Verdana"/>
          <w:b/>
        </w:rPr>
      </w:pPr>
      <w:r w:rsidRPr="004D4C18">
        <w:rPr>
          <w:rFonts w:ascii="Verdana" w:hAnsi="Verdana"/>
          <w:b/>
        </w:rPr>
        <w:t>Counselling Out/Dismissal</w:t>
      </w:r>
    </w:p>
    <w:p w:rsidR="00DF08E7" w:rsidRPr="004D4C18" w:rsidRDefault="0038431D">
      <w:pPr>
        <w:spacing w:after="120"/>
        <w:rPr>
          <w:rFonts w:ascii="Verdana" w:hAnsi="Verdana"/>
        </w:rPr>
      </w:pPr>
      <w:r w:rsidRPr="004D4C18">
        <w:rPr>
          <w:rFonts w:ascii="Verdana" w:hAnsi="Verdana"/>
        </w:rPr>
        <w:t xml:space="preserve">The </w:t>
      </w:r>
      <w:proofErr w:type="spellStart"/>
      <w:r w:rsidRPr="004D4C18">
        <w:rPr>
          <w:rFonts w:ascii="Verdana" w:hAnsi="Verdana"/>
        </w:rPr>
        <w:t>Braveheart</w:t>
      </w:r>
      <w:proofErr w:type="spellEnd"/>
      <w:r w:rsidRPr="004D4C18">
        <w:rPr>
          <w:rFonts w:ascii="Verdana" w:hAnsi="Verdana"/>
        </w:rPr>
        <w:t xml:space="preserve"> Association reserves the </w:t>
      </w:r>
      <w:r w:rsidR="00C46744" w:rsidRPr="004D4C18">
        <w:rPr>
          <w:rFonts w:ascii="Verdana" w:hAnsi="Verdana"/>
        </w:rPr>
        <w:t xml:space="preserve">right to end the services of </w:t>
      </w:r>
      <w:r w:rsidRPr="004D4C18">
        <w:rPr>
          <w:rFonts w:ascii="Verdana" w:hAnsi="Verdana"/>
        </w:rPr>
        <w:t>volunteer</w:t>
      </w:r>
      <w:r w:rsidR="004D4C18">
        <w:rPr>
          <w:rFonts w:ascii="Verdana" w:hAnsi="Verdana"/>
        </w:rPr>
        <w:t xml:space="preserve">s, </w:t>
      </w:r>
      <w:r w:rsidR="00C46744" w:rsidRPr="004D4C18">
        <w:rPr>
          <w:rFonts w:ascii="Verdana" w:hAnsi="Verdana"/>
        </w:rPr>
        <w:t xml:space="preserve">if, in its opinion, </w:t>
      </w:r>
      <w:proofErr w:type="gramStart"/>
      <w:r w:rsidRPr="004D4C18">
        <w:rPr>
          <w:rFonts w:ascii="Verdana" w:hAnsi="Verdana"/>
        </w:rPr>
        <w:t>volunteer</w:t>
      </w:r>
      <w:r w:rsidR="00C46744" w:rsidRPr="004D4C18">
        <w:rPr>
          <w:rFonts w:ascii="Verdana" w:hAnsi="Verdana"/>
        </w:rPr>
        <w:t>s  have</w:t>
      </w:r>
      <w:proofErr w:type="gramEnd"/>
      <w:r w:rsidR="00C46744" w:rsidRPr="004D4C18">
        <w:rPr>
          <w:rFonts w:ascii="Verdana" w:hAnsi="Verdana"/>
        </w:rPr>
        <w:t xml:space="preserve"> been negligent of their duties, have behaved unacceptably or prove</w:t>
      </w:r>
      <w:r w:rsidRPr="004D4C18">
        <w:rPr>
          <w:rFonts w:ascii="Verdana" w:hAnsi="Verdana"/>
        </w:rPr>
        <w:t xml:space="preserve"> to be unsuitable.</w:t>
      </w:r>
    </w:p>
    <w:p w:rsidR="004D4C18" w:rsidRDefault="004D4C18">
      <w:pPr>
        <w:rPr>
          <w:rFonts w:ascii="Verdana" w:hAnsi="Verdana"/>
          <w:b/>
        </w:rPr>
      </w:pPr>
    </w:p>
    <w:p w:rsidR="00DF08E7" w:rsidRPr="004D4C18" w:rsidRDefault="0038431D">
      <w:pPr>
        <w:rPr>
          <w:rFonts w:ascii="Verdana" w:hAnsi="Verdana"/>
          <w:b/>
        </w:rPr>
      </w:pPr>
      <w:r w:rsidRPr="004D4C18">
        <w:rPr>
          <w:rFonts w:ascii="Verdana" w:hAnsi="Verdana"/>
          <w:b/>
        </w:rPr>
        <w:t>Grievance Procedure</w:t>
      </w:r>
    </w:p>
    <w:p w:rsidR="00DF08E7" w:rsidRPr="004D4C18" w:rsidRDefault="0038431D">
      <w:pPr>
        <w:spacing w:after="120"/>
        <w:rPr>
          <w:rFonts w:ascii="Verdana" w:hAnsi="Verdana"/>
        </w:rPr>
      </w:pPr>
      <w:r w:rsidRPr="004D4C18">
        <w:rPr>
          <w:rFonts w:ascii="Verdana" w:hAnsi="Verdana"/>
        </w:rPr>
        <w:t>If the volunteer has a grievance that cannot be resolved with their</w:t>
      </w:r>
      <w:r w:rsidR="00C46744" w:rsidRPr="004D4C18">
        <w:rPr>
          <w:rFonts w:ascii="Verdana" w:hAnsi="Verdana"/>
        </w:rPr>
        <w:t xml:space="preserve"> named contact</w:t>
      </w:r>
      <w:proofErr w:type="gramStart"/>
      <w:r w:rsidR="00C46744" w:rsidRPr="004D4C18">
        <w:rPr>
          <w:rFonts w:ascii="Verdana" w:hAnsi="Verdana"/>
        </w:rPr>
        <w:t xml:space="preserve">, </w:t>
      </w:r>
      <w:r w:rsidRPr="004D4C18">
        <w:rPr>
          <w:rFonts w:ascii="Verdana" w:hAnsi="Verdana"/>
        </w:rPr>
        <w:t xml:space="preserve"> it</w:t>
      </w:r>
      <w:proofErr w:type="gramEnd"/>
      <w:r w:rsidRPr="004D4C18">
        <w:rPr>
          <w:rFonts w:ascii="Verdana" w:hAnsi="Verdana"/>
        </w:rPr>
        <w:t xml:space="preserve"> should be referred to the </w:t>
      </w:r>
      <w:proofErr w:type="spellStart"/>
      <w:r w:rsidRPr="004D4C18">
        <w:rPr>
          <w:rFonts w:ascii="Verdana" w:hAnsi="Verdana"/>
        </w:rPr>
        <w:t>Braveheart</w:t>
      </w:r>
      <w:proofErr w:type="spellEnd"/>
      <w:r w:rsidRPr="004D4C18">
        <w:rPr>
          <w:rFonts w:ascii="Verdana" w:hAnsi="Verdana"/>
        </w:rPr>
        <w:t xml:space="preserve"> Manager. Should his/her ruling be disputed, an appeal against it will be considered by the </w:t>
      </w:r>
      <w:proofErr w:type="spellStart"/>
      <w:r w:rsidRPr="004D4C18">
        <w:rPr>
          <w:rFonts w:ascii="Verdana" w:hAnsi="Verdana"/>
        </w:rPr>
        <w:t>Braveheart</w:t>
      </w:r>
      <w:proofErr w:type="spellEnd"/>
      <w:r w:rsidRPr="004D4C18">
        <w:rPr>
          <w:rFonts w:ascii="Verdana" w:hAnsi="Verdana"/>
        </w:rPr>
        <w:t xml:space="preserve"> Board. Their decision is final.</w:t>
      </w:r>
    </w:p>
    <w:p w:rsidR="00DF08E7" w:rsidRPr="004D4C18" w:rsidRDefault="0038431D">
      <w:pPr>
        <w:rPr>
          <w:rFonts w:ascii="Verdana" w:hAnsi="Verdana"/>
          <w:b/>
        </w:rPr>
      </w:pPr>
      <w:r w:rsidRPr="004D4C18">
        <w:rPr>
          <w:rFonts w:ascii="Verdana" w:hAnsi="Verdana"/>
          <w:b/>
        </w:rPr>
        <w:lastRenderedPageBreak/>
        <w:t>Equal Opportunities</w:t>
      </w:r>
    </w:p>
    <w:p w:rsidR="00DF08E7" w:rsidRPr="004D4C18" w:rsidRDefault="0038431D">
      <w:pPr>
        <w:rPr>
          <w:rFonts w:ascii="Verdana" w:hAnsi="Verdana"/>
        </w:rPr>
      </w:pPr>
      <w:r w:rsidRPr="004D4C18">
        <w:rPr>
          <w:rFonts w:ascii="Verdana" w:hAnsi="Verdana"/>
        </w:rPr>
        <w:t xml:space="preserve">The volunteer is expected to carry out their tasks in accordance with The </w:t>
      </w:r>
      <w:proofErr w:type="spellStart"/>
      <w:r w:rsidRPr="004D4C18">
        <w:rPr>
          <w:rFonts w:ascii="Verdana" w:hAnsi="Verdana"/>
        </w:rPr>
        <w:t>Braveheart</w:t>
      </w:r>
      <w:proofErr w:type="spellEnd"/>
      <w:r w:rsidRPr="004D4C18">
        <w:rPr>
          <w:rFonts w:ascii="Verdana" w:hAnsi="Verdana"/>
        </w:rPr>
        <w:t xml:space="preserve"> Associa</w:t>
      </w:r>
      <w:r w:rsidR="008C3913" w:rsidRPr="004D4C18">
        <w:rPr>
          <w:rFonts w:ascii="Verdana" w:hAnsi="Verdana"/>
        </w:rPr>
        <w:t>tions Equal Opportunities Procedure</w:t>
      </w:r>
      <w:r w:rsidRPr="004D4C18">
        <w:rPr>
          <w:rFonts w:ascii="Verdana" w:hAnsi="Verdana"/>
        </w:rPr>
        <w:t>.</w:t>
      </w:r>
    </w:p>
    <w:p w:rsidR="00DF08E7" w:rsidRPr="004D4C18" w:rsidRDefault="00DF08E7">
      <w:pPr>
        <w:rPr>
          <w:rFonts w:ascii="Verdana" w:hAnsi="Verdana"/>
        </w:rPr>
      </w:pPr>
    </w:p>
    <w:p w:rsidR="00DF08E7" w:rsidRPr="004D4C18" w:rsidRDefault="0038431D">
      <w:pPr>
        <w:spacing w:after="120"/>
        <w:rPr>
          <w:rFonts w:ascii="Verdana" w:hAnsi="Verdana"/>
        </w:rPr>
      </w:pPr>
      <w:r w:rsidRPr="004D4C18">
        <w:rPr>
          <w:rFonts w:ascii="Verdana" w:hAnsi="Verdana"/>
        </w:rPr>
        <w:t>I agree with the conditions set out above.</w:t>
      </w:r>
    </w:p>
    <w:p w:rsidR="00C46744" w:rsidRPr="004D4C18" w:rsidRDefault="00C46744">
      <w:pPr>
        <w:rPr>
          <w:rFonts w:ascii="Verdana" w:hAnsi="Verdana"/>
        </w:rPr>
      </w:pPr>
    </w:p>
    <w:p w:rsidR="00DF08E7" w:rsidRPr="004D4C18" w:rsidRDefault="0038431D">
      <w:pPr>
        <w:rPr>
          <w:rFonts w:ascii="Verdana" w:hAnsi="Verdana"/>
        </w:rPr>
      </w:pPr>
      <w:r w:rsidRPr="004D4C18">
        <w:rPr>
          <w:rFonts w:ascii="Verdana" w:hAnsi="Verdana"/>
        </w:rPr>
        <w:t xml:space="preserve">Signed………………………………… (Volunteer)     </w:t>
      </w:r>
      <w:r w:rsidRPr="004D4C18">
        <w:rPr>
          <w:rFonts w:ascii="Verdana" w:hAnsi="Verdana"/>
        </w:rPr>
        <w:tab/>
        <w:t>Date…………………….</w:t>
      </w:r>
    </w:p>
    <w:p w:rsidR="00C46744" w:rsidRPr="004D4C18" w:rsidRDefault="00C46744">
      <w:pPr>
        <w:rPr>
          <w:rFonts w:ascii="Verdana" w:hAnsi="Verdana"/>
        </w:rPr>
      </w:pPr>
    </w:p>
    <w:p w:rsidR="00C46744" w:rsidRPr="004D4C18" w:rsidRDefault="00C46744">
      <w:pPr>
        <w:rPr>
          <w:rFonts w:ascii="Verdana" w:hAnsi="Verdana"/>
        </w:rPr>
      </w:pPr>
    </w:p>
    <w:p w:rsidR="00DF08E7" w:rsidRPr="004D4C18" w:rsidRDefault="0038431D">
      <w:pPr>
        <w:rPr>
          <w:rFonts w:ascii="Verdana" w:hAnsi="Verdana"/>
        </w:rPr>
      </w:pPr>
      <w:r w:rsidRPr="004D4C18">
        <w:rPr>
          <w:rFonts w:ascii="Verdana" w:hAnsi="Verdana"/>
        </w:rPr>
        <w:t>Signed………………………………… (Named Contact)</w:t>
      </w:r>
      <w:r w:rsidRPr="004D4C18">
        <w:rPr>
          <w:rFonts w:ascii="Verdana" w:hAnsi="Verdana"/>
        </w:rPr>
        <w:tab/>
        <w:t>Date………………….…</w:t>
      </w:r>
    </w:p>
    <w:p w:rsidR="00DF08E7" w:rsidRPr="004D4C18" w:rsidRDefault="00DF08E7">
      <w:pPr>
        <w:rPr>
          <w:rFonts w:ascii="Verdana" w:hAnsi="Verdana"/>
        </w:rPr>
      </w:pPr>
    </w:p>
    <w:p w:rsidR="00DF08E7" w:rsidRPr="004D4C18" w:rsidRDefault="0038431D">
      <w:pPr>
        <w:spacing w:after="120"/>
        <w:rPr>
          <w:rFonts w:ascii="Verdana" w:hAnsi="Verdana"/>
        </w:rPr>
      </w:pPr>
      <w:r w:rsidRPr="004D4C18">
        <w:rPr>
          <w:rFonts w:ascii="Verdana" w:hAnsi="Verdana"/>
        </w:rPr>
        <w:t>Please return to:</w:t>
      </w:r>
    </w:p>
    <w:p w:rsidR="00DF08E7" w:rsidRPr="004D4C18" w:rsidRDefault="0038431D">
      <w:pPr>
        <w:rPr>
          <w:rFonts w:ascii="Verdana" w:hAnsi="Verdana"/>
        </w:rPr>
      </w:pPr>
      <w:r w:rsidRPr="004D4C18">
        <w:rPr>
          <w:rFonts w:ascii="Verdana" w:hAnsi="Verdana"/>
        </w:rPr>
        <w:t xml:space="preserve">The </w:t>
      </w:r>
      <w:proofErr w:type="spellStart"/>
      <w:r w:rsidRPr="004D4C18">
        <w:rPr>
          <w:rFonts w:ascii="Verdana" w:hAnsi="Verdana"/>
        </w:rPr>
        <w:t>Braveheart</w:t>
      </w:r>
      <w:proofErr w:type="spellEnd"/>
      <w:r w:rsidRPr="004D4C18">
        <w:rPr>
          <w:rFonts w:ascii="Verdana" w:hAnsi="Verdana"/>
        </w:rPr>
        <w:t xml:space="preserve"> Association </w:t>
      </w:r>
    </w:p>
    <w:p w:rsidR="00DF08E7" w:rsidRPr="004D4C18" w:rsidRDefault="0038431D">
      <w:pPr>
        <w:rPr>
          <w:rFonts w:ascii="Verdana" w:hAnsi="Verdana"/>
        </w:rPr>
      </w:pPr>
      <w:r w:rsidRPr="004D4C18">
        <w:rPr>
          <w:rFonts w:ascii="Verdana" w:hAnsi="Verdana"/>
        </w:rPr>
        <w:t>Falkirk Community Hospital</w:t>
      </w:r>
    </w:p>
    <w:p w:rsidR="00DF08E7" w:rsidRPr="004D4C18" w:rsidRDefault="0038431D">
      <w:pPr>
        <w:rPr>
          <w:rFonts w:ascii="Verdana" w:hAnsi="Verdana"/>
        </w:rPr>
      </w:pPr>
      <w:r w:rsidRPr="004D4C18">
        <w:rPr>
          <w:rFonts w:ascii="Verdana" w:hAnsi="Verdana"/>
        </w:rPr>
        <w:t>Majors Loan</w:t>
      </w:r>
    </w:p>
    <w:p w:rsidR="00DF08E7" w:rsidRPr="004D4C18" w:rsidRDefault="0038431D">
      <w:pPr>
        <w:rPr>
          <w:rFonts w:ascii="Verdana" w:hAnsi="Verdana"/>
        </w:rPr>
      </w:pPr>
      <w:r w:rsidRPr="004D4C18">
        <w:rPr>
          <w:rFonts w:ascii="Verdana" w:hAnsi="Verdana"/>
        </w:rPr>
        <w:t>Falkirk</w:t>
      </w:r>
    </w:p>
    <w:p w:rsidR="00DF08E7" w:rsidRPr="004D4C18" w:rsidRDefault="0038431D">
      <w:pPr>
        <w:rPr>
          <w:rFonts w:ascii="Verdana" w:hAnsi="Verdana"/>
        </w:rPr>
      </w:pPr>
      <w:r w:rsidRPr="004D4C18">
        <w:rPr>
          <w:rFonts w:ascii="Verdana" w:hAnsi="Verdana"/>
        </w:rPr>
        <w:t>FK1</w:t>
      </w:r>
      <w:r w:rsidR="004D4C18">
        <w:rPr>
          <w:rFonts w:ascii="Verdana" w:hAnsi="Verdana"/>
        </w:rPr>
        <w:t xml:space="preserve"> 5QE</w:t>
      </w:r>
    </w:p>
    <w:p w:rsidR="0038431D" w:rsidRPr="004D4C18" w:rsidRDefault="0038431D">
      <w:pPr>
        <w:rPr>
          <w:rFonts w:ascii="Verdana" w:hAnsi="Verdana"/>
        </w:rPr>
      </w:pPr>
    </w:p>
    <w:sectPr w:rsidR="0038431D" w:rsidRPr="004D4C18" w:rsidSect="00DF08E7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617E"/>
    <w:multiLevelType w:val="hybridMultilevel"/>
    <w:tmpl w:val="B93E1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0654B"/>
    <w:multiLevelType w:val="hybridMultilevel"/>
    <w:tmpl w:val="9B4890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54BE5"/>
    <w:multiLevelType w:val="hybridMultilevel"/>
    <w:tmpl w:val="CF5C7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A36672"/>
    <w:multiLevelType w:val="hybridMultilevel"/>
    <w:tmpl w:val="FB4EAC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CD04C0"/>
    <w:multiLevelType w:val="hybridMultilevel"/>
    <w:tmpl w:val="3C66701A"/>
    <w:lvl w:ilvl="0" w:tplc="385EBD3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2D4"/>
    <w:rsid w:val="000C77EB"/>
    <w:rsid w:val="001C1DA0"/>
    <w:rsid w:val="001D64DB"/>
    <w:rsid w:val="0023789E"/>
    <w:rsid w:val="00272C2C"/>
    <w:rsid w:val="0038431D"/>
    <w:rsid w:val="003B67FC"/>
    <w:rsid w:val="003C6797"/>
    <w:rsid w:val="003F02D4"/>
    <w:rsid w:val="004115A5"/>
    <w:rsid w:val="004705DD"/>
    <w:rsid w:val="004901EF"/>
    <w:rsid w:val="004D4C18"/>
    <w:rsid w:val="00536159"/>
    <w:rsid w:val="005A0E56"/>
    <w:rsid w:val="005A1DFE"/>
    <w:rsid w:val="005A518A"/>
    <w:rsid w:val="00732AE1"/>
    <w:rsid w:val="00773FDE"/>
    <w:rsid w:val="008C3913"/>
    <w:rsid w:val="00A5712E"/>
    <w:rsid w:val="00BF1BEC"/>
    <w:rsid w:val="00C15DE6"/>
    <w:rsid w:val="00C22D74"/>
    <w:rsid w:val="00C46744"/>
    <w:rsid w:val="00DF08E7"/>
    <w:rsid w:val="00FA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firmvalue">
    <w:name w:val="confirmvalue"/>
    <w:basedOn w:val="DefaultParagraphFont"/>
    <w:rsid w:val="00DF08E7"/>
  </w:style>
  <w:style w:type="character" w:styleId="Hyperlink">
    <w:name w:val="Hyperlink"/>
    <w:basedOn w:val="DefaultParagraphFont"/>
    <w:semiHidden/>
    <w:unhideWhenUsed/>
    <w:rsid w:val="00DF08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FD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5DD"/>
    <w:pPr>
      <w:spacing w:after="120"/>
      <w:ind w:left="283"/>
    </w:pPr>
    <w:rPr>
      <w:rFonts w:ascii="Century Gothic" w:hAnsi="Century Gothic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5DD"/>
    <w:rPr>
      <w:rFonts w:ascii="Century Gothic" w:hAnsi="Century Gothic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Braveheart Association</vt:lpstr>
    </vt:vector>
  </TitlesOfParts>
  <Company>NHS Forth Valley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Braveheart Association</dc:title>
  <dc:creator>Information Technology</dc:creator>
  <cp:lastModifiedBy>user</cp:lastModifiedBy>
  <cp:revision>11</cp:revision>
  <dcterms:created xsi:type="dcterms:W3CDTF">2015-01-21T14:54:00Z</dcterms:created>
  <dcterms:modified xsi:type="dcterms:W3CDTF">2015-02-02T12:04:00Z</dcterms:modified>
</cp:coreProperties>
</file>